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3BA9" w14:textId="77777777" w:rsidR="001B01A0" w:rsidRDefault="001B01A0">
      <w:pPr>
        <w:jc w:val="center"/>
        <w:rPr>
          <w:rFonts w:ascii="Arial" w:hAnsi="Arial" w:cs="Arial"/>
          <w:b/>
          <w:spacing w:val="-5"/>
          <w:sz w:val="22"/>
          <w:szCs w:val="22"/>
        </w:rPr>
      </w:pPr>
    </w:p>
    <w:p w14:paraId="55653BAA" w14:textId="77777777" w:rsidR="001B01A0" w:rsidRPr="007048FE" w:rsidRDefault="007551BB">
      <w:pPr>
        <w:jc w:val="center"/>
        <w:rPr>
          <w:rFonts w:ascii="Arial" w:hAnsi="Arial" w:cs="Arial"/>
          <w:b/>
          <w:spacing w:val="-5"/>
          <w:sz w:val="28"/>
          <w:szCs w:val="28"/>
        </w:rPr>
      </w:pPr>
      <w:r w:rsidRPr="007048FE">
        <w:rPr>
          <w:rFonts w:ascii="Arial" w:hAnsi="Arial" w:cs="Arial"/>
          <w:b/>
          <w:spacing w:val="-5"/>
          <w:sz w:val="28"/>
          <w:szCs w:val="28"/>
        </w:rPr>
        <w:t xml:space="preserve"> </w:t>
      </w:r>
    </w:p>
    <w:p w14:paraId="55653BAD" w14:textId="77777777" w:rsidR="001B01A0" w:rsidRPr="007048FE" w:rsidRDefault="001B01A0">
      <w:pPr>
        <w:jc w:val="center"/>
        <w:rPr>
          <w:rFonts w:ascii="Arial Narrow" w:hAnsi="Arial Narrow" w:cs="Arial"/>
          <w:b/>
          <w:spacing w:val="-5"/>
          <w:sz w:val="28"/>
          <w:szCs w:val="28"/>
        </w:rPr>
      </w:pPr>
    </w:p>
    <w:p w14:paraId="55653BAE" w14:textId="2EF83B47" w:rsidR="001B01A0" w:rsidRPr="007048FE" w:rsidRDefault="007551BB">
      <w:pPr>
        <w:pStyle w:val="Prrafodelista"/>
        <w:jc w:val="center"/>
        <w:rPr>
          <w:rFonts w:ascii="Arial Narrow" w:hAnsi="Arial Narrow" w:cs="Arial"/>
          <w:b/>
          <w:spacing w:val="-5"/>
          <w:sz w:val="28"/>
          <w:szCs w:val="28"/>
        </w:rPr>
      </w:pPr>
      <w:r w:rsidRPr="007048FE">
        <w:rPr>
          <w:rFonts w:ascii="Arial Narrow" w:hAnsi="Arial Narrow" w:cs="Arial"/>
          <w:b/>
          <w:spacing w:val="-5"/>
          <w:sz w:val="28"/>
          <w:szCs w:val="28"/>
        </w:rPr>
        <w:t>CERTIFICACIÓN DE GASTOS DE INTERESES</w:t>
      </w:r>
      <w:r w:rsidR="00E835E8" w:rsidRPr="007048FE">
        <w:rPr>
          <w:rFonts w:ascii="Arial Narrow" w:hAnsi="Arial Narrow" w:cs="Arial"/>
          <w:b/>
          <w:spacing w:val="-5"/>
          <w:sz w:val="28"/>
          <w:szCs w:val="28"/>
        </w:rPr>
        <w:t xml:space="preserve"> PARA PERSONAS JURIDICAS Y NATURALES</w:t>
      </w:r>
    </w:p>
    <w:p w14:paraId="55653BAF" w14:textId="51FFFCFA" w:rsidR="001B01A0" w:rsidRDefault="007551BB">
      <w:pPr>
        <w:pStyle w:val="Prrafodelista"/>
        <w:jc w:val="both"/>
        <w:rPr>
          <w:rFonts w:ascii="Arial Narrow" w:hAnsi="Arial Narrow" w:cs="Arial"/>
          <w:spacing w:val="-5"/>
          <w:sz w:val="26"/>
          <w:szCs w:val="26"/>
        </w:rPr>
      </w:pPr>
      <w:r w:rsidRPr="00E835E8">
        <w:rPr>
          <w:rFonts w:ascii="Arial Narrow" w:hAnsi="Arial Narrow" w:cs="Arial"/>
          <w:spacing w:val="-5"/>
          <w:sz w:val="26"/>
          <w:szCs w:val="26"/>
        </w:rPr>
        <w:t xml:space="preserve"> </w:t>
      </w:r>
    </w:p>
    <w:p w14:paraId="6498D7B6" w14:textId="77777777" w:rsidR="00E835E8" w:rsidRPr="00E835E8" w:rsidRDefault="00E835E8">
      <w:pPr>
        <w:pStyle w:val="Prrafodelista"/>
        <w:jc w:val="both"/>
        <w:rPr>
          <w:rFonts w:ascii="Arial Narrow" w:hAnsi="Arial Narrow" w:cs="Arial"/>
          <w:spacing w:val="-5"/>
          <w:sz w:val="26"/>
          <w:szCs w:val="26"/>
        </w:rPr>
      </w:pPr>
    </w:p>
    <w:p w14:paraId="55653BB0" w14:textId="0CFBA77E" w:rsidR="001B01A0" w:rsidRPr="007048FE" w:rsidRDefault="00E835E8">
      <w:pPr>
        <w:spacing w:before="120"/>
        <w:jc w:val="both"/>
        <w:rPr>
          <w:rFonts w:ascii="Arial Narrow" w:hAnsi="Arial Narrow" w:cs="Arial"/>
          <w:sz w:val="26"/>
          <w:szCs w:val="26"/>
        </w:rPr>
      </w:pPr>
      <w:r w:rsidRPr="007048FE">
        <w:rPr>
          <w:rFonts w:ascii="Arial Narrow" w:hAnsi="Arial Narrow" w:cs="Arial"/>
          <w:sz w:val="26"/>
          <w:szCs w:val="26"/>
        </w:rPr>
        <w:t>Ciudad, fecha</w:t>
      </w:r>
      <w:r w:rsidR="007551BB" w:rsidRPr="007048FE">
        <w:rPr>
          <w:rFonts w:ascii="Arial Narrow" w:hAnsi="Arial Narrow" w:cs="Arial"/>
          <w:sz w:val="26"/>
          <w:szCs w:val="26"/>
        </w:rPr>
        <w:t xml:space="preserve"> </w:t>
      </w:r>
    </w:p>
    <w:p w14:paraId="55653BB1" w14:textId="0406DF39" w:rsidR="001B01A0" w:rsidRPr="007048FE" w:rsidRDefault="001B01A0">
      <w:pPr>
        <w:spacing w:before="120"/>
        <w:jc w:val="both"/>
        <w:rPr>
          <w:rFonts w:ascii="Arial Narrow" w:hAnsi="Arial Narrow" w:cs="Arial"/>
          <w:sz w:val="26"/>
          <w:szCs w:val="26"/>
        </w:rPr>
      </w:pPr>
    </w:p>
    <w:p w14:paraId="16AE4BAD" w14:textId="77777777" w:rsidR="00E835E8" w:rsidRPr="007048FE" w:rsidRDefault="00E835E8">
      <w:pPr>
        <w:spacing w:before="120"/>
        <w:jc w:val="both"/>
        <w:rPr>
          <w:rFonts w:ascii="Arial Narrow" w:hAnsi="Arial Narrow" w:cs="Arial"/>
          <w:sz w:val="26"/>
          <w:szCs w:val="26"/>
        </w:rPr>
      </w:pPr>
    </w:p>
    <w:p w14:paraId="01DC6704" w14:textId="77777777" w:rsidR="00E835E8" w:rsidRPr="007048FE" w:rsidRDefault="00E835E8" w:rsidP="00E835E8">
      <w:pPr>
        <w:spacing w:line="239" w:lineRule="auto"/>
        <w:ind w:right="160"/>
        <w:jc w:val="both"/>
        <w:rPr>
          <w:rFonts w:ascii="Arial Narrow" w:eastAsia="Tahoma" w:hAnsi="Arial Narrow"/>
          <w:b/>
          <w:bCs/>
          <w:sz w:val="26"/>
          <w:szCs w:val="26"/>
        </w:rPr>
      </w:pPr>
      <w:r w:rsidRPr="007048FE">
        <w:rPr>
          <w:rFonts w:ascii="Arial Narrow" w:eastAsia="Tahoma" w:hAnsi="Arial Narrow"/>
          <w:b/>
          <w:bCs/>
          <w:sz w:val="26"/>
          <w:szCs w:val="26"/>
        </w:rPr>
        <w:t>Nombre del proponente:</w:t>
      </w:r>
    </w:p>
    <w:p w14:paraId="7F68AC9C" w14:textId="77777777" w:rsidR="00E835E8" w:rsidRPr="007048FE" w:rsidRDefault="00E835E8" w:rsidP="00E835E8">
      <w:pPr>
        <w:spacing w:line="239" w:lineRule="auto"/>
        <w:ind w:right="160"/>
        <w:jc w:val="both"/>
        <w:rPr>
          <w:rFonts w:ascii="Arial Narrow" w:eastAsia="Tahoma" w:hAnsi="Arial Narrow"/>
          <w:b/>
          <w:bCs/>
          <w:sz w:val="26"/>
          <w:szCs w:val="26"/>
        </w:rPr>
      </w:pPr>
      <w:r w:rsidRPr="007048FE">
        <w:rPr>
          <w:rFonts w:ascii="Arial Narrow" w:eastAsia="Tahoma" w:hAnsi="Arial Narrow"/>
          <w:b/>
          <w:bCs/>
          <w:sz w:val="26"/>
          <w:szCs w:val="26"/>
        </w:rPr>
        <w:t>Identificación del proponente:</w:t>
      </w:r>
    </w:p>
    <w:p w14:paraId="6DB2EAA9" w14:textId="77777777" w:rsidR="00E835E8" w:rsidRPr="007048FE" w:rsidRDefault="00E835E8" w:rsidP="00E835E8">
      <w:pPr>
        <w:spacing w:line="239" w:lineRule="auto"/>
        <w:ind w:right="160"/>
        <w:jc w:val="both"/>
        <w:rPr>
          <w:rFonts w:ascii="Arial Narrow" w:eastAsia="Tahoma" w:hAnsi="Arial Narrow"/>
          <w:b/>
          <w:bCs/>
          <w:sz w:val="26"/>
          <w:szCs w:val="26"/>
        </w:rPr>
      </w:pPr>
      <w:r w:rsidRPr="007048FE">
        <w:rPr>
          <w:rFonts w:ascii="Arial Narrow" w:eastAsia="Tahoma" w:hAnsi="Arial Narrow"/>
          <w:b/>
          <w:bCs/>
          <w:sz w:val="26"/>
          <w:szCs w:val="26"/>
        </w:rPr>
        <w:t xml:space="preserve">Fecha de corte (DD/MM/AA): </w:t>
      </w:r>
    </w:p>
    <w:p w14:paraId="244B8FE7" w14:textId="3799E7A4" w:rsidR="00E835E8" w:rsidRPr="007048FE" w:rsidRDefault="00E835E8" w:rsidP="00E835E8">
      <w:pPr>
        <w:spacing w:before="120"/>
        <w:rPr>
          <w:rFonts w:ascii="Arial Narrow" w:hAnsi="Arial Narrow" w:cs="Arial"/>
          <w:spacing w:val="-5"/>
          <w:sz w:val="26"/>
          <w:szCs w:val="26"/>
        </w:rPr>
      </w:pPr>
    </w:p>
    <w:p w14:paraId="55653BB7" w14:textId="7D2E8A7F" w:rsidR="001B01A0" w:rsidRPr="007048FE" w:rsidRDefault="00E835E8">
      <w:pPr>
        <w:spacing w:before="120"/>
        <w:jc w:val="both"/>
        <w:rPr>
          <w:rFonts w:ascii="Arial Narrow" w:hAnsi="Arial Narrow" w:cs="Arial"/>
          <w:spacing w:val="-5"/>
          <w:sz w:val="26"/>
          <w:szCs w:val="26"/>
        </w:rPr>
      </w:pPr>
      <w:r w:rsidRPr="007048FE">
        <w:rPr>
          <w:rFonts w:ascii="Arial Narrow" w:hAnsi="Arial Narrow" w:cs="Arial"/>
          <w:spacing w:val="-5"/>
          <w:sz w:val="26"/>
          <w:szCs w:val="26"/>
        </w:rPr>
        <w:t>El representante legal, contador público o revisor fiscal certifican que, al corte indicado, el rubro de gastos por concepto de gastos financieros es:</w:t>
      </w:r>
    </w:p>
    <w:p w14:paraId="55653BB8" w14:textId="77777777" w:rsidR="001B01A0" w:rsidRPr="007048FE" w:rsidRDefault="001B01A0">
      <w:pPr>
        <w:spacing w:before="120"/>
        <w:jc w:val="both"/>
        <w:rPr>
          <w:rFonts w:ascii="Arial Narrow" w:hAnsi="Arial Narrow" w:cs="Arial"/>
          <w:spacing w:val="-5"/>
          <w:sz w:val="26"/>
          <w:szCs w:val="26"/>
        </w:rPr>
      </w:pPr>
    </w:p>
    <w:p w14:paraId="55653BBA" w14:textId="1E7F56DC" w:rsidR="001B01A0" w:rsidRPr="007048FE" w:rsidRDefault="007551BB">
      <w:pPr>
        <w:spacing w:before="120"/>
        <w:jc w:val="both"/>
        <w:rPr>
          <w:rFonts w:ascii="Arial Narrow" w:hAnsi="Arial Narrow" w:cs="Arial"/>
          <w:b/>
          <w:spacing w:val="-5"/>
          <w:sz w:val="26"/>
          <w:szCs w:val="26"/>
        </w:rPr>
      </w:pPr>
      <w:r w:rsidRPr="007048FE">
        <w:rPr>
          <w:rFonts w:ascii="Arial Narrow" w:hAnsi="Arial Narrow" w:cs="Arial"/>
          <w:b/>
          <w:spacing w:val="-5"/>
          <w:sz w:val="26"/>
          <w:szCs w:val="26"/>
        </w:rPr>
        <w:t xml:space="preserve">GASTOS DE INTERESES: </w:t>
      </w:r>
      <w:r w:rsidR="007048FE">
        <w:rPr>
          <w:rFonts w:ascii="Arial Narrow" w:hAnsi="Arial Narrow" w:cs="Arial"/>
          <w:b/>
          <w:spacing w:val="-5"/>
          <w:sz w:val="26"/>
          <w:szCs w:val="26"/>
        </w:rPr>
        <w:t>$</w:t>
      </w:r>
    </w:p>
    <w:p w14:paraId="55653BBB" w14:textId="4F202265" w:rsidR="001B01A0" w:rsidRPr="007048FE" w:rsidRDefault="001B01A0">
      <w:pPr>
        <w:spacing w:before="120"/>
        <w:jc w:val="both"/>
        <w:rPr>
          <w:rFonts w:ascii="Arial Narrow" w:hAnsi="Arial Narrow" w:cs="Arial"/>
          <w:spacing w:val="-5"/>
          <w:sz w:val="26"/>
          <w:szCs w:val="26"/>
        </w:rPr>
      </w:pPr>
    </w:p>
    <w:p w14:paraId="1ED44FA4" w14:textId="0C331B1F" w:rsidR="00E835E8" w:rsidRPr="007048FE" w:rsidRDefault="00E835E8">
      <w:pPr>
        <w:spacing w:before="120"/>
        <w:jc w:val="both"/>
        <w:rPr>
          <w:rFonts w:ascii="Arial Narrow" w:hAnsi="Arial Narrow" w:cs="Arial"/>
          <w:spacing w:val="-5"/>
          <w:sz w:val="26"/>
          <w:szCs w:val="26"/>
        </w:rPr>
      </w:pPr>
    </w:p>
    <w:p w14:paraId="1FA435C0" w14:textId="77777777" w:rsidR="001D5CDB" w:rsidRPr="007048FE" w:rsidRDefault="001D5CDB">
      <w:pPr>
        <w:spacing w:before="120"/>
        <w:jc w:val="both"/>
        <w:rPr>
          <w:rFonts w:ascii="Arial Narrow" w:hAnsi="Arial Narrow" w:cs="Arial"/>
          <w:spacing w:val="-5"/>
          <w:sz w:val="26"/>
          <w:szCs w:val="26"/>
        </w:rPr>
      </w:pPr>
    </w:p>
    <w:p w14:paraId="55653BBC" w14:textId="17AC6A7C" w:rsidR="001B01A0" w:rsidRPr="009848CA" w:rsidRDefault="007551BB">
      <w:pPr>
        <w:spacing w:before="120"/>
        <w:jc w:val="both"/>
        <w:rPr>
          <w:rFonts w:ascii="Arial Narrow" w:hAnsi="Arial Narrow" w:cs="Arial"/>
          <w:b/>
          <w:i/>
          <w:color w:val="17365D" w:themeColor="text2" w:themeShade="BF"/>
          <w:spacing w:val="-5"/>
          <w:sz w:val="22"/>
          <w:szCs w:val="22"/>
        </w:rPr>
      </w:pPr>
      <w:r w:rsidRPr="009848CA">
        <w:rPr>
          <w:rFonts w:ascii="Arial Narrow" w:hAnsi="Arial Narrow" w:cs="Arial"/>
          <w:b/>
          <w:i/>
          <w:color w:val="17365D" w:themeColor="text2" w:themeShade="BF"/>
          <w:spacing w:val="-5"/>
          <w:sz w:val="22"/>
          <w:szCs w:val="22"/>
        </w:rPr>
        <w:t>Esta certificación se presenta bajo la gravedad del juramente, entendiendo las implicaciones legales que esto conlleva</w:t>
      </w:r>
      <w:r w:rsidR="001D5CDB" w:rsidRPr="009848CA">
        <w:rPr>
          <w:rFonts w:ascii="Arial Narrow" w:hAnsi="Arial Narrow" w:cs="Arial"/>
          <w:b/>
          <w:i/>
          <w:color w:val="17365D" w:themeColor="text2" w:themeShade="BF"/>
          <w:spacing w:val="-5"/>
          <w:sz w:val="22"/>
          <w:szCs w:val="22"/>
        </w:rPr>
        <w:t>.</w:t>
      </w:r>
    </w:p>
    <w:p w14:paraId="55653BBD" w14:textId="77777777" w:rsidR="001B01A0" w:rsidRPr="007048FE" w:rsidRDefault="001B01A0">
      <w:pPr>
        <w:spacing w:before="120"/>
        <w:jc w:val="both"/>
        <w:rPr>
          <w:rFonts w:ascii="Arial" w:hAnsi="Arial" w:cs="Arial"/>
          <w:spacing w:val="-5"/>
          <w:sz w:val="26"/>
          <w:szCs w:val="26"/>
        </w:rPr>
      </w:pPr>
    </w:p>
    <w:p w14:paraId="55653BBE" w14:textId="2F748375" w:rsidR="001B01A0" w:rsidRPr="007048FE" w:rsidRDefault="001B01A0">
      <w:pPr>
        <w:spacing w:before="120"/>
        <w:jc w:val="both"/>
        <w:rPr>
          <w:rFonts w:ascii="Arial" w:hAnsi="Arial" w:cs="Arial"/>
          <w:spacing w:val="-5"/>
          <w:sz w:val="26"/>
          <w:szCs w:val="26"/>
        </w:rPr>
      </w:pPr>
    </w:p>
    <w:p w14:paraId="23E3FB25" w14:textId="77777777" w:rsidR="00E835E8" w:rsidRPr="007048FE" w:rsidRDefault="00E835E8">
      <w:pPr>
        <w:spacing w:before="120"/>
        <w:jc w:val="both"/>
        <w:rPr>
          <w:rFonts w:ascii="Arial" w:hAnsi="Arial" w:cs="Arial"/>
          <w:spacing w:val="-5"/>
          <w:sz w:val="26"/>
          <w:szCs w:val="26"/>
        </w:rPr>
      </w:pPr>
    </w:p>
    <w:p w14:paraId="076DC8A8" w14:textId="77777777" w:rsidR="00456546" w:rsidRPr="007048FE" w:rsidRDefault="00456546" w:rsidP="00456546">
      <w:pPr>
        <w:tabs>
          <w:tab w:val="left" w:pos="4935"/>
          <w:tab w:val="left" w:pos="5640"/>
        </w:tabs>
        <w:rPr>
          <w:rFonts w:ascii="Arial Narrow" w:hAnsi="Arial Narrow" w:cs="Arial"/>
          <w:b/>
          <w:bCs/>
          <w:iCs/>
          <w:sz w:val="26"/>
          <w:szCs w:val="26"/>
        </w:rPr>
      </w:pPr>
      <w:r w:rsidRPr="007048FE">
        <w:rPr>
          <w:rFonts w:ascii="Arial Narrow" w:hAnsi="Arial Narrow" w:cs="Arial"/>
          <w:b/>
          <w:bCs/>
          <w:iCs/>
          <w:sz w:val="26"/>
          <w:szCs w:val="26"/>
        </w:rPr>
        <w:t>_________________________</w:t>
      </w:r>
      <w:r w:rsidRPr="007048FE">
        <w:rPr>
          <w:rFonts w:ascii="Arial Narrow" w:hAnsi="Arial Narrow" w:cs="Arial"/>
          <w:b/>
          <w:bCs/>
          <w:iCs/>
          <w:sz w:val="26"/>
          <w:szCs w:val="26"/>
        </w:rPr>
        <w:tab/>
        <w:t>______________________________</w:t>
      </w:r>
    </w:p>
    <w:p w14:paraId="19B78942" w14:textId="228334FF" w:rsidR="00456546" w:rsidRPr="007048FE" w:rsidRDefault="00BB2738" w:rsidP="00456546">
      <w:pPr>
        <w:tabs>
          <w:tab w:val="left" w:pos="4935"/>
        </w:tabs>
        <w:ind w:left="2832" w:hanging="2832"/>
        <w:rPr>
          <w:rFonts w:ascii="Arial Narrow" w:hAnsi="Arial Narrow" w:cs="Arial"/>
          <w:b/>
          <w:bCs/>
          <w:iCs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6"/>
          <w:szCs w:val="26"/>
        </w:rPr>
        <w:t>(</w:t>
      </w:r>
      <w:r w:rsidR="00456546" w:rsidRPr="007048FE">
        <w:rPr>
          <w:rFonts w:ascii="Arial Narrow" w:hAnsi="Arial Narrow" w:cs="Arial"/>
          <w:b/>
          <w:bCs/>
          <w:iCs/>
          <w:sz w:val="26"/>
          <w:szCs w:val="26"/>
        </w:rPr>
        <w:t>Nombres y apellidos</w:t>
      </w:r>
      <w:r>
        <w:rPr>
          <w:rFonts w:ascii="Arial Narrow" w:hAnsi="Arial Narrow" w:cs="Arial"/>
          <w:b/>
          <w:bCs/>
          <w:iCs/>
          <w:sz w:val="26"/>
          <w:szCs w:val="26"/>
        </w:rPr>
        <w:t>)</w:t>
      </w:r>
      <w:r w:rsidR="00456546" w:rsidRPr="007048FE">
        <w:rPr>
          <w:rFonts w:ascii="Arial Narrow" w:hAnsi="Arial Narrow" w:cs="Arial"/>
          <w:b/>
          <w:bCs/>
          <w:iCs/>
          <w:sz w:val="26"/>
          <w:szCs w:val="26"/>
        </w:rPr>
        <w:tab/>
      </w:r>
      <w:r w:rsidR="00456546" w:rsidRPr="007048FE">
        <w:rPr>
          <w:rFonts w:ascii="Arial Narrow" w:hAnsi="Arial Narrow" w:cs="Arial"/>
          <w:b/>
          <w:bCs/>
          <w:iCs/>
          <w:sz w:val="26"/>
          <w:szCs w:val="26"/>
        </w:rPr>
        <w:tab/>
      </w:r>
      <w:r>
        <w:rPr>
          <w:rFonts w:ascii="Arial Narrow" w:hAnsi="Arial Narrow" w:cs="Arial"/>
          <w:b/>
          <w:bCs/>
          <w:iCs/>
          <w:sz w:val="26"/>
          <w:szCs w:val="26"/>
        </w:rPr>
        <w:t>(</w:t>
      </w:r>
      <w:r w:rsidR="00456546" w:rsidRPr="007048FE">
        <w:rPr>
          <w:rFonts w:ascii="Arial Narrow" w:hAnsi="Arial Narrow" w:cs="Arial"/>
          <w:b/>
          <w:bCs/>
          <w:iCs/>
          <w:sz w:val="26"/>
          <w:szCs w:val="26"/>
        </w:rPr>
        <w:t>Nombres y apellidos</w:t>
      </w:r>
      <w:r>
        <w:rPr>
          <w:rFonts w:ascii="Arial Narrow" w:hAnsi="Arial Narrow" w:cs="Arial"/>
          <w:b/>
          <w:bCs/>
          <w:iCs/>
          <w:sz w:val="26"/>
          <w:szCs w:val="26"/>
        </w:rPr>
        <w:t>)</w:t>
      </w:r>
    </w:p>
    <w:p w14:paraId="3119739B" w14:textId="2F6F702A" w:rsidR="00456546" w:rsidRPr="007048FE" w:rsidRDefault="00456546" w:rsidP="00456546">
      <w:pPr>
        <w:ind w:left="2832" w:hanging="2832"/>
        <w:rPr>
          <w:rFonts w:ascii="Arial Narrow" w:hAnsi="Arial Narrow" w:cs="Arial"/>
          <w:b/>
          <w:bCs/>
          <w:iCs/>
          <w:sz w:val="26"/>
          <w:szCs w:val="26"/>
        </w:rPr>
      </w:pPr>
      <w:r w:rsidRPr="007048FE">
        <w:rPr>
          <w:rFonts w:ascii="Arial Narrow" w:hAnsi="Arial Narrow" w:cs="Arial"/>
          <w:b/>
          <w:bCs/>
          <w:iCs/>
          <w:sz w:val="26"/>
          <w:szCs w:val="26"/>
        </w:rPr>
        <w:t>Firma Representante Legal</w:t>
      </w:r>
      <w:r w:rsidRPr="007048FE">
        <w:rPr>
          <w:rFonts w:ascii="Arial Narrow" w:hAnsi="Arial Narrow" w:cs="Arial"/>
          <w:b/>
          <w:bCs/>
          <w:iCs/>
          <w:sz w:val="26"/>
          <w:szCs w:val="26"/>
        </w:rPr>
        <w:tab/>
      </w:r>
      <w:r w:rsidRPr="007048FE">
        <w:rPr>
          <w:rFonts w:ascii="Arial Narrow" w:hAnsi="Arial Narrow" w:cs="Arial"/>
          <w:b/>
          <w:bCs/>
          <w:iCs/>
          <w:sz w:val="26"/>
          <w:szCs w:val="26"/>
        </w:rPr>
        <w:tab/>
      </w:r>
      <w:r w:rsidRPr="007048FE">
        <w:rPr>
          <w:rFonts w:ascii="Arial Narrow" w:hAnsi="Arial Narrow" w:cs="Arial"/>
          <w:b/>
          <w:bCs/>
          <w:iCs/>
          <w:sz w:val="26"/>
          <w:szCs w:val="26"/>
        </w:rPr>
        <w:tab/>
      </w:r>
      <w:r w:rsidR="009848CA">
        <w:rPr>
          <w:rFonts w:ascii="Arial Narrow" w:hAnsi="Arial Narrow" w:cs="Arial"/>
          <w:b/>
          <w:bCs/>
          <w:iCs/>
          <w:sz w:val="26"/>
          <w:szCs w:val="26"/>
        </w:rPr>
        <w:tab/>
      </w:r>
      <w:r w:rsidRPr="007048FE">
        <w:rPr>
          <w:rFonts w:ascii="Arial Narrow" w:hAnsi="Arial Narrow" w:cs="Arial"/>
          <w:b/>
          <w:bCs/>
          <w:iCs/>
          <w:sz w:val="26"/>
          <w:szCs w:val="26"/>
        </w:rPr>
        <w:t>Contador público y/o revisor fiscal</w:t>
      </w:r>
    </w:p>
    <w:p w14:paraId="3874D7DA" w14:textId="77777777" w:rsidR="00456546" w:rsidRPr="007048FE" w:rsidRDefault="00456546" w:rsidP="00456546">
      <w:pPr>
        <w:ind w:left="2832" w:hanging="2832"/>
        <w:rPr>
          <w:rFonts w:ascii="Arial Narrow" w:hAnsi="Arial Narrow" w:cs="Arial"/>
          <w:b/>
          <w:bCs/>
          <w:iCs/>
          <w:sz w:val="26"/>
          <w:szCs w:val="26"/>
        </w:rPr>
      </w:pPr>
      <w:r w:rsidRPr="007048FE">
        <w:rPr>
          <w:rFonts w:ascii="Arial Narrow" w:hAnsi="Arial Narrow" w:cs="Arial"/>
          <w:b/>
          <w:bCs/>
          <w:iCs/>
          <w:sz w:val="26"/>
          <w:szCs w:val="26"/>
        </w:rPr>
        <w:t>C.C</w:t>
      </w:r>
      <w:r w:rsidRPr="007048FE">
        <w:rPr>
          <w:rFonts w:ascii="Arial Narrow" w:hAnsi="Arial Narrow" w:cs="Arial"/>
          <w:b/>
          <w:bCs/>
          <w:iCs/>
          <w:sz w:val="26"/>
          <w:szCs w:val="26"/>
        </w:rPr>
        <w:tab/>
      </w:r>
      <w:r w:rsidRPr="007048FE">
        <w:rPr>
          <w:rFonts w:ascii="Arial Narrow" w:hAnsi="Arial Narrow" w:cs="Arial"/>
          <w:b/>
          <w:bCs/>
          <w:iCs/>
          <w:sz w:val="26"/>
          <w:szCs w:val="26"/>
        </w:rPr>
        <w:tab/>
        <w:t xml:space="preserve"> </w:t>
      </w:r>
      <w:r w:rsidRPr="007048FE">
        <w:rPr>
          <w:rFonts w:ascii="Arial Narrow" w:hAnsi="Arial Narrow" w:cs="Arial"/>
          <w:b/>
          <w:bCs/>
          <w:iCs/>
          <w:sz w:val="26"/>
          <w:szCs w:val="26"/>
        </w:rPr>
        <w:tab/>
      </w:r>
      <w:r w:rsidRPr="007048FE">
        <w:rPr>
          <w:rFonts w:ascii="Arial Narrow" w:hAnsi="Arial Narrow" w:cs="Arial"/>
          <w:b/>
          <w:bCs/>
          <w:iCs/>
          <w:sz w:val="26"/>
          <w:szCs w:val="26"/>
        </w:rPr>
        <w:tab/>
        <w:t>C.C</w:t>
      </w:r>
    </w:p>
    <w:p w14:paraId="7589982A" w14:textId="77777777" w:rsidR="00456546" w:rsidRPr="007048FE" w:rsidRDefault="00456546" w:rsidP="00456546">
      <w:pPr>
        <w:jc w:val="center"/>
        <w:rPr>
          <w:rFonts w:ascii="Arial Narrow" w:hAnsi="Arial Narrow" w:cs="Arial"/>
          <w:b/>
          <w:bCs/>
          <w:iCs/>
          <w:sz w:val="26"/>
          <w:szCs w:val="26"/>
        </w:rPr>
      </w:pPr>
      <w:r w:rsidRPr="007048FE">
        <w:rPr>
          <w:rFonts w:ascii="Arial Narrow" w:hAnsi="Arial Narrow" w:cs="Arial"/>
          <w:b/>
          <w:bCs/>
          <w:iCs/>
          <w:sz w:val="26"/>
          <w:szCs w:val="26"/>
        </w:rPr>
        <w:t xml:space="preserve">                       T.P</w:t>
      </w:r>
    </w:p>
    <w:p w14:paraId="7420F56E" w14:textId="77777777" w:rsidR="00E835E8" w:rsidRPr="0098506C" w:rsidRDefault="00E835E8" w:rsidP="00E835E8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55653BCF" w14:textId="612EC8CF" w:rsidR="001B01A0" w:rsidRDefault="001B01A0">
      <w:pPr>
        <w:ind w:left="357"/>
        <w:rPr>
          <w:rFonts w:ascii="Arial" w:hAnsi="Arial" w:cs="Arial"/>
          <w:sz w:val="20"/>
          <w:szCs w:val="20"/>
        </w:rPr>
      </w:pPr>
    </w:p>
    <w:p w14:paraId="5ADA86F6" w14:textId="0C787C70" w:rsidR="009848CA" w:rsidRDefault="009848CA">
      <w:pPr>
        <w:ind w:left="357"/>
        <w:rPr>
          <w:rFonts w:ascii="Arial" w:hAnsi="Arial" w:cs="Arial"/>
          <w:sz w:val="20"/>
          <w:szCs w:val="20"/>
        </w:rPr>
      </w:pPr>
    </w:p>
    <w:p w14:paraId="054A8BD7" w14:textId="17E35E98" w:rsidR="009848CA" w:rsidRDefault="009848CA">
      <w:pPr>
        <w:ind w:left="357"/>
        <w:rPr>
          <w:rFonts w:ascii="Arial" w:hAnsi="Arial" w:cs="Arial"/>
          <w:sz w:val="20"/>
          <w:szCs w:val="20"/>
        </w:rPr>
      </w:pPr>
    </w:p>
    <w:p w14:paraId="08B0BC7F" w14:textId="7F3C0E5A" w:rsidR="009848CA" w:rsidRDefault="009848CA">
      <w:pPr>
        <w:ind w:left="357"/>
        <w:rPr>
          <w:rFonts w:ascii="Arial" w:hAnsi="Arial" w:cs="Arial"/>
          <w:sz w:val="20"/>
          <w:szCs w:val="20"/>
        </w:rPr>
      </w:pPr>
    </w:p>
    <w:p w14:paraId="3DFF9811" w14:textId="1179AA4E" w:rsidR="009848CA" w:rsidRDefault="009848CA">
      <w:pPr>
        <w:ind w:left="357"/>
        <w:rPr>
          <w:rFonts w:ascii="Arial" w:hAnsi="Arial" w:cs="Arial"/>
          <w:sz w:val="20"/>
          <w:szCs w:val="20"/>
        </w:rPr>
      </w:pPr>
    </w:p>
    <w:p w14:paraId="55653BD0" w14:textId="77777777" w:rsidR="001B01A0" w:rsidRDefault="001B01A0">
      <w:pPr>
        <w:ind w:left="357"/>
        <w:rPr>
          <w:rFonts w:ascii="Arial" w:hAnsi="Arial" w:cs="Arial"/>
          <w:sz w:val="20"/>
          <w:szCs w:val="20"/>
        </w:rPr>
      </w:pPr>
    </w:p>
    <w:p w14:paraId="55653BD1" w14:textId="40538846" w:rsidR="001B01A0" w:rsidRDefault="001B01A0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5F9FC4E3" w14:textId="77777777" w:rsidR="001D5CDB" w:rsidRDefault="001D5CDB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55653BD2" w14:textId="77777777" w:rsidR="001B01A0" w:rsidRDefault="007551BB">
      <w:pPr>
        <w:ind w:left="35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</w:t>
      </w:r>
    </w:p>
    <w:p w14:paraId="55653BD3" w14:textId="77777777" w:rsidR="001B01A0" w:rsidRDefault="007551BB">
      <w:pPr>
        <w:tabs>
          <w:tab w:val="center" w:pos="4419"/>
        </w:tabs>
        <w:ind w:left="35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NORMATIVIDAD</w:t>
      </w:r>
    </w:p>
    <w:p w14:paraId="55653BD4" w14:textId="3C7AEE31" w:rsidR="001B01A0" w:rsidRDefault="007551BB">
      <w:pPr>
        <w:tabs>
          <w:tab w:val="left" w:pos="3540"/>
        </w:tabs>
        <w:ind w:left="357"/>
        <w:jc w:val="center"/>
        <w:rPr>
          <w:rFonts w:ascii="Arial" w:hAnsi="Arial" w:cs="Arial"/>
          <w:i/>
          <w:szCs w:val="20"/>
        </w:rPr>
      </w:pPr>
      <w:r>
        <w:rPr>
          <w:rFonts w:ascii="Arial" w:eastAsia="Arial" w:hAnsi="Arial" w:cs="Arial"/>
          <w:i/>
          <w:spacing w:val="1"/>
          <w:sz w:val="20"/>
          <w:szCs w:val="16"/>
        </w:rPr>
        <w:t>Artículo 2.2.1.1.1.5.3 del Decreto 1082 de 2015 y numeral 1.9.2.2.3. de la Circular 100-000002 de la Superintendencia de Sociedades</w:t>
      </w:r>
    </w:p>
    <w:sectPr w:rsidR="001B01A0">
      <w:pgSz w:w="12240" w:h="15840"/>
      <w:pgMar w:top="709" w:right="1701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D0"/>
    <w:rsid w:val="001B01A0"/>
    <w:rsid w:val="001D5CDB"/>
    <w:rsid w:val="00456546"/>
    <w:rsid w:val="005D0AE9"/>
    <w:rsid w:val="007048FE"/>
    <w:rsid w:val="00722F8E"/>
    <w:rsid w:val="007551BB"/>
    <w:rsid w:val="009848CA"/>
    <w:rsid w:val="00AE72D0"/>
    <w:rsid w:val="00BB2738"/>
    <w:rsid w:val="00D23A77"/>
    <w:rsid w:val="00E835E8"/>
    <w:rsid w:val="00EC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3BA9"/>
  <w15:docId w15:val="{C4E0DF6B-D28E-4BB8-83BD-72F2CCCC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492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2C7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746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51854383;OpenTBS 1.10.0</dc:creator>
  <dc:description/>
  <cp:lastModifiedBy>Camara de Comercio</cp:lastModifiedBy>
  <cp:revision>8</cp:revision>
  <dcterms:created xsi:type="dcterms:W3CDTF">2023-10-11T20:09:00Z</dcterms:created>
  <dcterms:modified xsi:type="dcterms:W3CDTF">2023-11-01T16:04:00Z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