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9558" w14:textId="77777777" w:rsidR="00792884" w:rsidRDefault="00792884" w:rsidP="007A5668">
      <w:pPr>
        <w:jc w:val="center"/>
        <w:rPr>
          <w:rFonts w:ascii="Arial" w:hAnsi="Arial" w:cs="Arial"/>
          <w:b/>
          <w:spacing w:val="-5"/>
          <w:sz w:val="22"/>
          <w:szCs w:val="22"/>
        </w:rPr>
      </w:pPr>
    </w:p>
    <w:p w14:paraId="0D4E42B1" w14:textId="77777777" w:rsidR="00792884" w:rsidRDefault="00792884" w:rsidP="007A5668">
      <w:pPr>
        <w:jc w:val="center"/>
        <w:rPr>
          <w:rFonts w:ascii="Arial" w:hAnsi="Arial" w:cs="Arial"/>
          <w:b/>
          <w:spacing w:val="-5"/>
          <w:sz w:val="22"/>
          <w:szCs w:val="22"/>
        </w:rPr>
      </w:pPr>
    </w:p>
    <w:p w14:paraId="2CAD3E5E" w14:textId="77777777" w:rsidR="00792884" w:rsidRDefault="00792884" w:rsidP="007A5668">
      <w:pPr>
        <w:jc w:val="center"/>
        <w:rPr>
          <w:rFonts w:ascii="Arial" w:hAnsi="Arial" w:cs="Arial"/>
          <w:b/>
          <w:spacing w:val="-5"/>
          <w:sz w:val="22"/>
          <w:szCs w:val="22"/>
        </w:rPr>
      </w:pPr>
    </w:p>
    <w:p w14:paraId="42BB8313" w14:textId="74810E54" w:rsidR="00792884" w:rsidRDefault="00792884" w:rsidP="007A5668">
      <w:pPr>
        <w:jc w:val="center"/>
        <w:rPr>
          <w:rFonts w:ascii="Arial" w:hAnsi="Arial" w:cs="Arial"/>
          <w:b/>
          <w:spacing w:val="-5"/>
          <w:sz w:val="22"/>
          <w:szCs w:val="22"/>
        </w:rPr>
      </w:pPr>
    </w:p>
    <w:p w14:paraId="2EA05A74" w14:textId="7C63751C" w:rsidR="00792884" w:rsidRPr="007A5668" w:rsidRDefault="002C7492" w:rsidP="007A5668">
      <w:pPr>
        <w:pStyle w:val="Prrafodelista"/>
        <w:jc w:val="center"/>
        <w:rPr>
          <w:rFonts w:ascii="Arial" w:hAnsi="Arial" w:cs="Arial"/>
          <w:b/>
          <w:spacing w:val="-5"/>
        </w:rPr>
      </w:pPr>
      <w:r w:rsidRPr="007A5668">
        <w:rPr>
          <w:rFonts w:ascii="Arial" w:hAnsi="Arial" w:cs="Arial"/>
          <w:b/>
          <w:spacing w:val="-5"/>
        </w:rPr>
        <w:t>CERTIFICACION VALORES CONTABLES E INDICADORES</w:t>
      </w:r>
      <w:r w:rsidR="007A5668" w:rsidRPr="007A5668">
        <w:rPr>
          <w:rFonts w:ascii="Arial" w:hAnsi="Arial" w:cs="Arial"/>
          <w:b/>
          <w:spacing w:val="-5"/>
        </w:rPr>
        <w:t xml:space="preserve"> F</w:t>
      </w:r>
      <w:r w:rsidRPr="007A5668">
        <w:rPr>
          <w:rFonts w:ascii="Arial" w:hAnsi="Arial" w:cs="Arial"/>
          <w:b/>
          <w:spacing w:val="-5"/>
        </w:rPr>
        <w:t>INANCIEROS PARA PERSONAS NATURALES OBLIGADAS</w:t>
      </w:r>
      <w:r w:rsidR="00A04A90">
        <w:rPr>
          <w:rFonts w:ascii="Arial" w:hAnsi="Arial" w:cs="Arial"/>
          <w:b/>
          <w:spacing w:val="-5"/>
        </w:rPr>
        <w:t xml:space="preserve"> O NO</w:t>
      </w:r>
      <w:r w:rsidRPr="007A5668">
        <w:rPr>
          <w:rFonts w:ascii="Arial" w:hAnsi="Arial" w:cs="Arial"/>
          <w:b/>
          <w:spacing w:val="-5"/>
        </w:rPr>
        <w:t xml:space="preserve"> A LLEVAR CONTABILIDAD DE ACUERDO CON LA NORMATIVIDAD VIGENTE</w:t>
      </w:r>
    </w:p>
    <w:p w14:paraId="13AB0C56" w14:textId="77777777" w:rsidR="007A5668" w:rsidRDefault="007A5668" w:rsidP="002C7492">
      <w:pPr>
        <w:pStyle w:val="Prrafodelista"/>
        <w:jc w:val="both"/>
        <w:rPr>
          <w:rFonts w:ascii="Arial" w:hAnsi="Arial" w:cs="Arial"/>
          <w:spacing w:val="-5"/>
        </w:rPr>
      </w:pPr>
    </w:p>
    <w:p w14:paraId="58BAD2DB" w14:textId="726B2659" w:rsidR="00792884" w:rsidRDefault="002C7492" w:rsidP="002C7492">
      <w:pPr>
        <w:pStyle w:val="Prrafodelista"/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 xml:space="preserve"> </w:t>
      </w:r>
    </w:p>
    <w:p w14:paraId="7727D1B9" w14:textId="77777777" w:rsidR="007A5668" w:rsidRPr="009020A7" w:rsidRDefault="007A5668" w:rsidP="007A5668">
      <w:pPr>
        <w:pStyle w:val="Prrafodelista"/>
        <w:jc w:val="both"/>
        <w:rPr>
          <w:rFonts w:ascii="Arial Narrow" w:hAnsi="Arial Narrow" w:cs="Arial"/>
          <w:spacing w:val="-5"/>
          <w:sz w:val="26"/>
          <w:szCs w:val="26"/>
        </w:rPr>
      </w:pPr>
    </w:p>
    <w:p w14:paraId="4DA59FD1" w14:textId="77777777" w:rsidR="007A5668" w:rsidRPr="007A5668" w:rsidRDefault="007A5668" w:rsidP="007A5668">
      <w:pPr>
        <w:jc w:val="both"/>
        <w:rPr>
          <w:rFonts w:ascii="Arial Narrow" w:hAnsi="Arial Narrow" w:cs="Arial"/>
          <w:sz w:val="26"/>
          <w:szCs w:val="26"/>
        </w:rPr>
      </w:pPr>
      <w:r w:rsidRPr="007A5668">
        <w:rPr>
          <w:rFonts w:ascii="Arial Narrow" w:hAnsi="Arial Narrow" w:cs="Arial"/>
          <w:sz w:val="26"/>
          <w:szCs w:val="26"/>
        </w:rPr>
        <w:t>Ciudad, fecha</w:t>
      </w:r>
    </w:p>
    <w:p w14:paraId="2C200A0A" w14:textId="77777777" w:rsidR="00792884" w:rsidRPr="007A5668" w:rsidRDefault="00792884" w:rsidP="002C7492">
      <w:pPr>
        <w:jc w:val="both"/>
        <w:rPr>
          <w:rFonts w:ascii="Arial" w:hAnsi="Arial" w:cs="Arial"/>
          <w:sz w:val="26"/>
          <w:szCs w:val="26"/>
        </w:rPr>
      </w:pPr>
    </w:p>
    <w:p w14:paraId="190FC81A" w14:textId="77777777" w:rsidR="00792884" w:rsidRPr="007A5668" w:rsidRDefault="00792884" w:rsidP="002C7492">
      <w:pPr>
        <w:jc w:val="both"/>
        <w:rPr>
          <w:rFonts w:ascii="Arial" w:hAnsi="Arial" w:cs="Arial"/>
          <w:spacing w:val="-5"/>
          <w:sz w:val="26"/>
          <w:szCs w:val="26"/>
        </w:rPr>
      </w:pPr>
    </w:p>
    <w:p w14:paraId="73A26618" w14:textId="59789C33" w:rsidR="00792884" w:rsidRPr="007A5668" w:rsidRDefault="007A5668" w:rsidP="00D775A3">
      <w:pPr>
        <w:spacing w:before="120"/>
        <w:jc w:val="both"/>
        <w:rPr>
          <w:rFonts w:ascii="Arial Narrow" w:hAnsi="Arial Narrow" w:cs="Arial"/>
          <w:spacing w:val="-5"/>
          <w:sz w:val="26"/>
          <w:szCs w:val="26"/>
        </w:rPr>
      </w:pPr>
      <w:r w:rsidRPr="007A5668">
        <w:rPr>
          <w:rFonts w:ascii="Arial" w:hAnsi="Arial" w:cs="Arial"/>
          <w:spacing w:val="-5"/>
          <w:sz w:val="26"/>
          <w:szCs w:val="26"/>
        </w:rPr>
        <w:t>E</w:t>
      </w:r>
      <w:r w:rsidRPr="007A5668">
        <w:rPr>
          <w:rFonts w:ascii="Arial Narrow" w:hAnsi="Arial Narrow" w:cs="Arial"/>
          <w:spacing w:val="-5"/>
          <w:sz w:val="26"/>
          <w:szCs w:val="26"/>
        </w:rPr>
        <w:t xml:space="preserve">l suscrito contador certifica que, de acuerdo con las normas vigentes el proponente </w:t>
      </w:r>
      <w:r w:rsidRPr="007A5668">
        <w:rPr>
          <w:rFonts w:ascii="Arial Narrow" w:hAnsi="Arial Narrow" w:cs="Arial"/>
          <w:b/>
          <w:i/>
          <w:spacing w:val="-5"/>
          <w:sz w:val="26"/>
          <w:szCs w:val="26"/>
        </w:rPr>
        <w:t>está obligado</w:t>
      </w:r>
      <w:r w:rsidRPr="007A5668">
        <w:rPr>
          <w:rFonts w:ascii="Arial Narrow" w:hAnsi="Arial Narrow" w:cs="Arial"/>
          <w:spacing w:val="-5"/>
          <w:sz w:val="26"/>
          <w:szCs w:val="26"/>
        </w:rPr>
        <w:t xml:space="preserve"> a llevar contabilidad, que, de acuerdo con la información contenida en los informes contables de ley, los valores e indicadores financieros requeridos para el registro de proponentes.  son:</w:t>
      </w:r>
    </w:p>
    <w:p w14:paraId="7ED65FD1" w14:textId="77777777" w:rsidR="00792884" w:rsidRDefault="00792884" w:rsidP="00D775A3">
      <w:pPr>
        <w:spacing w:before="120"/>
        <w:jc w:val="center"/>
        <w:rPr>
          <w:rFonts w:ascii="Arial" w:hAnsi="Arial" w:cs="Arial"/>
          <w:spacing w:val="-5"/>
          <w:sz w:val="20"/>
          <w:szCs w:val="20"/>
        </w:rPr>
      </w:pPr>
    </w:p>
    <w:p w14:paraId="6AAC5811" w14:textId="77777777" w:rsidR="007A5668" w:rsidRPr="004B1288" w:rsidRDefault="007A5668" w:rsidP="007A5668">
      <w:pPr>
        <w:spacing w:line="239" w:lineRule="auto"/>
        <w:ind w:right="160"/>
        <w:jc w:val="both"/>
        <w:rPr>
          <w:rFonts w:ascii="Arial Narrow" w:eastAsia="Tahoma" w:hAnsi="Arial Narrow"/>
          <w:b/>
          <w:bCs/>
          <w:sz w:val="26"/>
          <w:szCs w:val="26"/>
        </w:rPr>
      </w:pPr>
      <w:r w:rsidRPr="004B1288">
        <w:rPr>
          <w:rFonts w:ascii="Arial Narrow" w:eastAsia="Tahoma" w:hAnsi="Arial Narrow"/>
          <w:b/>
          <w:bCs/>
          <w:sz w:val="26"/>
          <w:szCs w:val="26"/>
        </w:rPr>
        <w:t>Nombre del proponente:</w:t>
      </w:r>
    </w:p>
    <w:p w14:paraId="70BB6F52" w14:textId="77777777" w:rsidR="007A5668" w:rsidRPr="004B1288" w:rsidRDefault="007A5668" w:rsidP="007A5668">
      <w:pPr>
        <w:spacing w:line="239" w:lineRule="auto"/>
        <w:ind w:right="160"/>
        <w:jc w:val="both"/>
        <w:rPr>
          <w:rFonts w:ascii="Arial Narrow" w:eastAsia="Tahoma" w:hAnsi="Arial Narrow"/>
          <w:b/>
          <w:bCs/>
          <w:sz w:val="26"/>
          <w:szCs w:val="26"/>
        </w:rPr>
      </w:pPr>
      <w:r w:rsidRPr="004B1288">
        <w:rPr>
          <w:rFonts w:ascii="Arial Narrow" w:eastAsia="Tahoma" w:hAnsi="Arial Narrow"/>
          <w:b/>
          <w:bCs/>
          <w:sz w:val="26"/>
          <w:szCs w:val="26"/>
        </w:rPr>
        <w:t>Identificación del proponente:</w:t>
      </w:r>
    </w:p>
    <w:p w14:paraId="61AA9340" w14:textId="77777777" w:rsidR="007A5668" w:rsidRPr="004B1288" w:rsidRDefault="007A5668" w:rsidP="007A5668">
      <w:pPr>
        <w:spacing w:line="239" w:lineRule="auto"/>
        <w:ind w:right="160"/>
        <w:jc w:val="both"/>
        <w:rPr>
          <w:rFonts w:ascii="Arial Narrow" w:eastAsia="Tahoma" w:hAnsi="Arial Narrow"/>
          <w:b/>
          <w:bCs/>
          <w:sz w:val="26"/>
          <w:szCs w:val="26"/>
        </w:rPr>
      </w:pPr>
      <w:r w:rsidRPr="004B1288">
        <w:rPr>
          <w:rFonts w:ascii="Arial Narrow" w:eastAsia="Tahoma" w:hAnsi="Arial Narrow"/>
          <w:b/>
          <w:bCs/>
          <w:sz w:val="26"/>
          <w:szCs w:val="26"/>
        </w:rPr>
        <w:t xml:space="preserve">Fecha de corte (DD/MM/AA): </w:t>
      </w:r>
    </w:p>
    <w:p w14:paraId="67DFDED5" w14:textId="77777777" w:rsidR="007A5668" w:rsidRPr="004B1288" w:rsidRDefault="007A5668" w:rsidP="007A5668">
      <w:pPr>
        <w:spacing w:before="120"/>
        <w:rPr>
          <w:rFonts w:ascii="Arial Narrow" w:hAnsi="Arial Narrow" w:cs="Arial"/>
          <w:b/>
          <w:i/>
          <w:spacing w:val="-5"/>
          <w:sz w:val="26"/>
          <w:szCs w:val="26"/>
        </w:rPr>
      </w:pPr>
    </w:p>
    <w:p w14:paraId="12747064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bookmarkStart w:id="0" w:name="_Hlk149730084"/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Activo corriente: </w:t>
      </w:r>
    </w:p>
    <w:p w14:paraId="18086C18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>Activo no corriente:</w:t>
      </w:r>
    </w:p>
    <w:p w14:paraId="16279E4D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Total activos: </w:t>
      </w:r>
    </w:p>
    <w:p w14:paraId="08F0B1B0" w14:textId="77777777" w:rsidR="007A5668" w:rsidRPr="004B1288" w:rsidRDefault="007A5668" w:rsidP="007A5668">
      <w:pPr>
        <w:spacing w:before="120"/>
        <w:rPr>
          <w:rFonts w:ascii="Arial Narrow" w:hAnsi="Arial Narrow" w:cs="Arial"/>
          <w:bCs/>
          <w:iCs/>
          <w:spacing w:val="-5"/>
          <w:sz w:val="28"/>
          <w:szCs w:val="28"/>
        </w:rPr>
      </w:pPr>
    </w:p>
    <w:p w14:paraId="14DD6BE1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Pasivo corriente: </w:t>
      </w:r>
    </w:p>
    <w:p w14:paraId="0D806065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Pasivo no corriente: </w:t>
      </w:r>
    </w:p>
    <w:p w14:paraId="10FECB60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Total pasivo: </w:t>
      </w:r>
    </w:p>
    <w:p w14:paraId="19CCDCB2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Patrimonio neto: </w:t>
      </w:r>
    </w:p>
    <w:p w14:paraId="633B62B1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Total pasivo más patrimonio: </w:t>
      </w:r>
    </w:p>
    <w:p w14:paraId="78460BD2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Balance social (para entidades sin ánimo de lucro): </w:t>
      </w:r>
    </w:p>
    <w:bookmarkEnd w:id="0"/>
    <w:p w14:paraId="32406A3B" w14:textId="77777777" w:rsidR="007A5668" w:rsidRPr="004B1288" w:rsidRDefault="007A5668" w:rsidP="007A5668">
      <w:pPr>
        <w:spacing w:before="120"/>
        <w:rPr>
          <w:rFonts w:ascii="Arial Narrow" w:hAnsi="Arial Narrow" w:cs="Arial"/>
          <w:b/>
          <w:iCs/>
          <w:spacing w:val="-5"/>
          <w:sz w:val="28"/>
          <w:szCs w:val="28"/>
        </w:rPr>
      </w:pPr>
    </w:p>
    <w:p w14:paraId="6C38257C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bookmarkStart w:id="1" w:name="_Hlk149730096"/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Ingresos actividades ordinarias: </w:t>
      </w:r>
    </w:p>
    <w:p w14:paraId="4102EDE6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Otros ingresos: </w:t>
      </w:r>
    </w:p>
    <w:p w14:paraId="286D611B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Costo de ventas: </w:t>
      </w:r>
    </w:p>
    <w:p w14:paraId="07330667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>Gastos operacionales:</w:t>
      </w:r>
    </w:p>
    <w:p w14:paraId="4B895CBB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Gastos por intereses: </w:t>
      </w:r>
    </w:p>
    <w:p w14:paraId="6FB75E6D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Gastos por impuestos: </w:t>
      </w:r>
    </w:p>
    <w:p w14:paraId="68AE7C66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Utilidad o perdida operacional: </w:t>
      </w:r>
    </w:p>
    <w:p w14:paraId="08E73830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Utilidad o pérdida neta: </w:t>
      </w:r>
    </w:p>
    <w:bookmarkEnd w:id="1"/>
    <w:p w14:paraId="296348D4" w14:textId="77777777" w:rsidR="007A5668" w:rsidRPr="004B1288" w:rsidRDefault="007A5668" w:rsidP="007A5668">
      <w:pPr>
        <w:spacing w:before="120"/>
        <w:rPr>
          <w:rFonts w:ascii="Arial Narrow" w:hAnsi="Arial Narrow" w:cs="Arial"/>
          <w:spacing w:val="-5"/>
          <w:sz w:val="26"/>
          <w:szCs w:val="26"/>
        </w:rPr>
      </w:pPr>
    </w:p>
    <w:p w14:paraId="60EDBA1D" w14:textId="77777777" w:rsidR="007A5668" w:rsidRDefault="007A5668" w:rsidP="007A5668">
      <w:pPr>
        <w:spacing w:before="120"/>
        <w:rPr>
          <w:rFonts w:ascii="Arial Narrow" w:hAnsi="Arial Narrow" w:cs="Arial"/>
          <w:spacing w:val="-5"/>
        </w:rPr>
      </w:pPr>
    </w:p>
    <w:p w14:paraId="1B09E738" w14:textId="77777777" w:rsidR="007A5668" w:rsidRDefault="007A5668" w:rsidP="007A5668">
      <w:pPr>
        <w:spacing w:before="120"/>
        <w:rPr>
          <w:rFonts w:ascii="Arial Narrow" w:hAnsi="Arial Narrow" w:cs="Arial"/>
          <w:spacing w:val="-5"/>
        </w:rPr>
      </w:pPr>
    </w:p>
    <w:p w14:paraId="65F80C69" w14:textId="77777777" w:rsidR="007A5668" w:rsidRPr="004B1288" w:rsidRDefault="007A5668" w:rsidP="007A5668">
      <w:pPr>
        <w:spacing w:before="120"/>
        <w:rPr>
          <w:rFonts w:ascii="Arial Narrow" w:hAnsi="Arial Narrow" w:cs="Arial"/>
          <w:spacing w:val="-5"/>
        </w:rPr>
      </w:pPr>
    </w:p>
    <w:p w14:paraId="7800F367" w14:textId="77777777" w:rsidR="007A5668" w:rsidRDefault="007A5668" w:rsidP="007A5668">
      <w:pPr>
        <w:spacing w:before="120"/>
        <w:rPr>
          <w:rFonts w:ascii="Arial Narrow" w:hAnsi="Arial Narrow" w:cs="Arial"/>
          <w:b/>
          <w:bCs/>
          <w:spacing w:val="-5"/>
        </w:rPr>
      </w:pPr>
    </w:p>
    <w:p w14:paraId="5786BFC3" w14:textId="77777777" w:rsidR="007A5668" w:rsidRPr="004B1288" w:rsidRDefault="007A5668" w:rsidP="007A5668">
      <w:pPr>
        <w:spacing w:before="120"/>
        <w:rPr>
          <w:rFonts w:ascii="Arial Narrow" w:hAnsi="Arial Narrow" w:cs="Arial"/>
          <w:b/>
          <w:bCs/>
          <w:spacing w:val="-5"/>
        </w:rPr>
      </w:pPr>
      <w:bookmarkStart w:id="2" w:name="_Hlk149730106"/>
      <w:r w:rsidRPr="004B1288">
        <w:rPr>
          <w:rFonts w:ascii="Arial Narrow" w:hAnsi="Arial Narrow" w:cs="Arial"/>
          <w:b/>
          <w:bCs/>
          <w:spacing w:val="-5"/>
        </w:rPr>
        <w:t>De acuerdo a los valores contables anteriormente mencionados se han calculado los siguientes índices financieros:</w:t>
      </w:r>
    </w:p>
    <w:p w14:paraId="677773BB" w14:textId="77777777" w:rsidR="007A5668" w:rsidRPr="004B1288" w:rsidRDefault="007A5668" w:rsidP="007A5668">
      <w:pPr>
        <w:spacing w:before="120"/>
        <w:rPr>
          <w:rFonts w:ascii="Arial Narrow" w:hAnsi="Arial Narrow" w:cs="Arial"/>
          <w:spacing w:val="-5"/>
        </w:rPr>
      </w:pPr>
    </w:p>
    <w:p w14:paraId="6C9FA93E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Indicador de liquidez: </w:t>
      </w:r>
    </w:p>
    <w:p w14:paraId="442CA755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Nivel de endeudamiento: </w:t>
      </w:r>
    </w:p>
    <w:p w14:paraId="001C52CE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Razón de cobertura: </w:t>
      </w:r>
    </w:p>
    <w:p w14:paraId="59A16407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Rentabilidad del patrimonio: </w:t>
      </w:r>
    </w:p>
    <w:p w14:paraId="1F874D6B" w14:textId="77777777" w:rsidR="007A5668" w:rsidRPr="004B1288" w:rsidRDefault="007A5668" w:rsidP="007A5668">
      <w:pPr>
        <w:rPr>
          <w:rFonts w:ascii="Arial Narrow" w:hAnsi="Arial Narrow" w:cs="Arial"/>
          <w:bCs/>
          <w:iCs/>
          <w:spacing w:val="-5"/>
          <w:sz w:val="28"/>
          <w:szCs w:val="28"/>
        </w:rPr>
      </w:pPr>
      <w:r w:rsidRPr="004B1288">
        <w:rPr>
          <w:rFonts w:ascii="Arial Narrow" w:hAnsi="Arial Narrow" w:cs="Arial"/>
          <w:bCs/>
          <w:iCs/>
          <w:spacing w:val="-5"/>
          <w:sz w:val="28"/>
          <w:szCs w:val="28"/>
        </w:rPr>
        <w:t xml:space="preserve">Rentabilidad del activo: </w:t>
      </w:r>
    </w:p>
    <w:bookmarkEnd w:id="2"/>
    <w:p w14:paraId="525D22C0" w14:textId="7C00AA00" w:rsidR="00792884" w:rsidRDefault="00792884" w:rsidP="00D775A3">
      <w:pPr>
        <w:spacing w:before="120"/>
        <w:rPr>
          <w:rFonts w:ascii="Arial" w:hAnsi="Arial" w:cs="Arial"/>
          <w:spacing w:val="-5"/>
          <w:sz w:val="20"/>
          <w:szCs w:val="20"/>
        </w:rPr>
      </w:pPr>
    </w:p>
    <w:p w14:paraId="4086B384" w14:textId="0AA1AFFD" w:rsidR="007A5668" w:rsidRDefault="007A5668" w:rsidP="00D775A3">
      <w:pPr>
        <w:spacing w:before="120"/>
        <w:rPr>
          <w:rFonts w:ascii="Arial" w:hAnsi="Arial" w:cs="Arial"/>
          <w:spacing w:val="-5"/>
          <w:sz w:val="20"/>
          <w:szCs w:val="20"/>
        </w:rPr>
      </w:pPr>
    </w:p>
    <w:p w14:paraId="77E93900" w14:textId="493CA8C4" w:rsidR="007A5668" w:rsidRDefault="007A5668" w:rsidP="00D775A3">
      <w:pPr>
        <w:spacing w:before="120"/>
        <w:rPr>
          <w:rFonts w:ascii="Arial" w:hAnsi="Arial" w:cs="Arial"/>
          <w:spacing w:val="-5"/>
          <w:sz w:val="20"/>
          <w:szCs w:val="20"/>
        </w:rPr>
      </w:pPr>
    </w:p>
    <w:p w14:paraId="54C0B597" w14:textId="77777777" w:rsidR="007A5668" w:rsidRDefault="007A5668" w:rsidP="00D775A3">
      <w:pPr>
        <w:spacing w:before="120"/>
        <w:rPr>
          <w:rFonts w:ascii="Arial" w:hAnsi="Arial" w:cs="Arial"/>
          <w:spacing w:val="-5"/>
          <w:sz w:val="20"/>
          <w:szCs w:val="20"/>
        </w:rPr>
      </w:pPr>
    </w:p>
    <w:p w14:paraId="541EDA97" w14:textId="77777777" w:rsidR="00792884" w:rsidRPr="007A5668" w:rsidRDefault="007D75BA" w:rsidP="007A5668">
      <w:pPr>
        <w:spacing w:before="120"/>
        <w:jc w:val="center"/>
        <w:rPr>
          <w:rFonts w:ascii="Arial" w:hAnsi="Arial" w:cs="Arial"/>
          <w:b/>
          <w:i/>
          <w:color w:val="17365D" w:themeColor="text2" w:themeShade="BF"/>
          <w:spacing w:val="-5"/>
          <w:sz w:val="20"/>
          <w:szCs w:val="20"/>
        </w:rPr>
      </w:pPr>
      <w:r w:rsidRPr="007A5668">
        <w:rPr>
          <w:rFonts w:ascii="Arial" w:hAnsi="Arial" w:cs="Arial"/>
          <w:b/>
          <w:i/>
          <w:color w:val="17365D" w:themeColor="text2" w:themeShade="BF"/>
          <w:spacing w:val="-5"/>
          <w:sz w:val="20"/>
          <w:szCs w:val="20"/>
        </w:rPr>
        <w:t>Esta certificación se presenta bajo la gravedad del juramente, entendiendo las implicaciones legales que esto conlleva</w:t>
      </w:r>
    </w:p>
    <w:p w14:paraId="3233CEC0" w14:textId="77777777" w:rsidR="00792884" w:rsidRDefault="00792884" w:rsidP="00D775A3">
      <w:pPr>
        <w:spacing w:before="120"/>
        <w:jc w:val="both"/>
        <w:rPr>
          <w:rFonts w:ascii="Arial" w:hAnsi="Arial" w:cs="Arial"/>
          <w:i/>
          <w:spacing w:val="-5"/>
          <w:sz w:val="20"/>
          <w:szCs w:val="20"/>
        </w:rPr>
      </w:pPr>
    </w:p>
    <w:p w14:paraId="3EB4A5A7" w14:textId="77777777" w:rsidR="00792884" w:rsidRDefault="00792884" w:rsidP="00D775A3">
      <w:pPr>
        <w:spacing w:before="120"/>
        <w:jc w:val="both"/>
        <w:rPr>
          <w:rFonts w:ascii="Arial" w:hAnsi="Arial" w:cs="Arial"/>
          <w:i/>
          <w:spacing w:val="-5"/>
          <w:sz w:val="20"/>
          <w:szCs w:val="20"/>
        </w:rPr>
      </w:pPr>
    </w:p>
    <w:p w14:paraId="1CB0DD0F" w14:textId="3B20E2D1" w:rsidR="00792884" w:rsidRDefault="00792884" w:rsidP="001453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AA3115" w14:textId="5729F3F4" w:rsidR="007A5668" w:rsidRDefault="007A5668" w:rsidP="001453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49E8BB" w14:textId="51724046" w:rsidR="007A5668" w:rsidRDefault="007A5668" w:rsidP="001453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0FD92B" w14:textId="77777777" w:rsidR="007A5668" w:rsidRPr="004B1288" w:rsidRDefault="007A5668" w:rsidP="007A5668">
      <w:pPr>
        <w:spacing w:before="120"/>
        <w:jc w:val="both"/>
        <w:rPr>
          <w:rFonts w:ascii="Arial Narrow" w:hAnsi="Arial Narrow" w:cs="Arial"/>
          <w:b/>
          <w:i/>
          <w:color w:val="17365D" w:themeColor="text2" w:themeShade="BF"/>
          <w:spacing w:val="-5"/>
        </w:rPr>
      </w:pPr>
    </w:p>
    <w:p w14:paraId="4E0B36DD" w14:textId="77777777" w:rsidR="007A5668" w:rsidRPr="004B1288" w:rsidRDefault="007A5668" w:rsidP="007A5668">
      <w:pPr>
        <w:tabs>
          <w:tab w:val="left" w:pos="4935"/>
          <w:tab w:val="left" w:pos="5640"/>
        </w:tabs>
        <w:rPr>
          <w:rFonts w:ascii="Arial Narrow" w:hAnsi="Arial Narrow" w:cs="Arial"/>
          <w:b/>
          <w:bCs/>
          <w:iCs/>
        </w:rPr>
      </w:pPr>
      <w:bookmarkStart w:id="3" w:name="_Hlk149730156"/>
      <w:r w:rsidRPr="004B1288">
        <w:rPr>
          <w:rFonts w:ascii="Arial Narrow" w:hAnsi="Arial Narrow" w:cs="Arial"/>
          <w:b/>
          <w:bCs/>
          <w:iCs/>
        </w:rPr>
        <w:t>_________________________</w:t>
      </w:r>
      <w:r w:rsidRPr="004B1288">
        <w:rPr>
          <w:rFonts w:ascii="Arial Narrow" w:hAnsi="Arial Narrow" w:cs="Arial"/>
          <w:b/>
          <w:bCs/>
          <w:iCs/>
        </w:rPr>
        <w:tab/>
        <w:t>______________________________</w:t>
      </w:r>
    </w:p>
    <w:p w14:paraId="1F449A06" w14:textId="77777777" w:rsidR="007A5668" w:rsidRPr="004B1288" w:rsidRDefault="007A5668" w:rsidP="007A5668">
      <w:pPr>
        <w:tabs>
          <w:tab w:val="left" w:pos="4935"/>
        </w:tabs>
        <w:ind w:left="2832" w:hanging="2832"/>
        <w:rPr>
          <w:rFonts w:ascii="Arial Narrow" w:hAnsi="Arial Narrow" w:cs="Arial"/>
          <w:b/>
          <w:bCs/>
          <w:iCs/>
        </w:rPr>
      </w:pPr>
      <w:r>
        <w:rPr>
          <w:rFonts w:ascii="Arial Narrow" w:hAnsi="Arial Narrow" w:cs="Arial"/>
          <w:b/>
          <w:bCs/>
          <w:iCs/>
        </w:rPr>
        <w:t>(</w:t>
      </w:r>
      <w:r w:rsidRPr="004B1288">
        <w:rPr>
          <w:rFonts w:ascii="Arial Narrow" w:hAnsi="Arial Narrow" w:cs="Arial"/>
          <w:b/>
          <w:bCs/>
          <w:iCs/>
        </w:rPr>
        <w:t>Nombres y apellidos</w:t>
      </w:r>
      <w:r>
        <w:rPr>
          <w:rFonts w:ascii="Arial Narrow" w:hAnsi="Arial Narrow" w:cs="Arial"/>
          <w:b/>
          <w:bCs/>
          <w:iCs/>
        </w:rPr>
        <w:t>)</w:t>
      </w:r>
      <w:r w:rsidRPr="004B1288">
        <w:rPr>
          <w:rFonts w:ascii="Arial Narrow" w:hAnsi="Arial Narrow" w:cs="Arial"/>
          <w:b/>
          <w:bCs/>
          <w:iCs/>
        </w:rPr>
        <w:tab/>
      </w:r>
      <w:r w:rsidRPr="004B1288">
        <w:rPr>
          <w:rFonts w:ascii="Arial Narrow" w:hAnsi="Arial Narrow" w:cs="Arial"/>
          <w:b/>
          <w:bCs/>
          <w:iCs/>
        </w:rPr>
        <w:tab/>
      </w:r>
      <w:r>
        <w:rPr>
          <w:rFonts w:ascii="Arial Narrow" w:hAnsi="Arial Narrow" w:cs="Arial"/>
          <w:b/>
          <w:bCs/>
          <w:iCs/>
        </w:rPr>
        <w:t>(</w:t>
      </w:r>
      <w:r w:rsidRPr="004B1288">
        <w:rPr>
          <w:rFonts w:ascii="Arial Narrow" w:hAnsi="Arial Narrow" w:cs="Arial"/>
          <w:b/>
          <w:bCs/>
          <w:iCs/>
        </w:rPr>
        <w:t>Nombres y apellidos</w:t>
      </w:r>
      <w:r>
        <w:rPr>
          <w:rFonts w:ascii="Arial Narrow" w:hAnsi="Arial Narrow" w:cs="Arial"/>
          <w:b/>
          <w:bCs/>
          <w:iCs/>
        </w:rPr>
        <w:t>)</w:t>
      </w:r>
    </w:p>
    <w:p w14:paraId="25D59493" w14:textId="77777777" w:rsidR="007A5668" w:rsidRPr="004B1288" w:rsidRDefault="007A5668" w:rsidP="007A5668">
      <w:pPr>
        <w:ind w:left="2832" w:hanging="2832"/>
        <w:rPr>
          <w:rFonts w:ascii="Arial Narrow" w:hAnsi="Arial Narrow" w:cs="Arial"/>
          <w:b/>
          <w:bCs/>
          <w:iCs/>
        </w:rPr>
      </w:pPr>
      <w:r w:rsidRPr="004B1288">
        <w:rPr>
          <w:rFonts w:ascii="Arial Narrow" w:hAnsi="Arial Narrow" w:cs="Arial"/>
          <w:b/>
          <w:bCs/>
          <w:iCs/>
        </w:rPr>
        <w:t>Firma Representante Legal</w:t>
      </w:r>
      <w:r w:rsidRPr="004B1288">
        <w:rPr>
          <w:rFonts w:ascii="Arial Narrow" w:hAnsi="Arial Narrow" w:cs="Arial"/>
          <w:b/>
          <w:bCs/>
          <w:iCs/>
        </w:rPr>
        <w:tab/>
      </w:r>
      <w:r w:rsidRPr="004B1288">
        <w:rPr>
          <w:rFonts w:ascii="Arial Narrow" w:hAnsi="Arial Narrow" w:cs="Arial"/>
          <w:b/>
          <w:bCs/>
          <w:iCs/>
        </w:rPr>
        <w:tab/>
      </w:r>
      <w:r w:rsidRPr="004B1288">
        <w:rPr>
          <w:rFonts w:ascii="Arial Narrow" w:hAnsi="Arial Narrow" w:cs="Arial"/>
          <w:b/>
          <w:bCs/>
          <w:iCs/>
        </w:rPr>
        <w:tab/>
      </w:r>
      <w:r>
        <w:rPr>
          <w:rFonts w:ascii="Arial Narrow" w:hAnsi="Arial Narrow" w:cs="Arial"/>
          <w:b/>
          <w:bCs/>
          <w:iCs/>
        </w:rPr>
        <w:tab/>
      </w:r>
      <w:r w:rsidRPr="004B1288">
        <w:rPr>
          <w:rFonts w:ascii="Arial Narrow" w:hAnsi="Arial Narrow" w:cs="Arial"/>
          <w:b/>
          <w:bCs/>
          <w:iCs/>
        </w:rPr>
        <w:t>Contador público y/o revisor fiscal</w:t>
      </w:r>
    </w:p>
    <w:p w14:paraId="0DB18E51" w14:textId="77777777" w:rsidR="007A5668" w:rsidRPr="004B1288" w:rsidRDefault="007A5668" w:rsidP="007A5668">
      <w:pPr>
        <w:ind w:left="2832" w:hanging="2832"/>
        <w:rPr>
          <w:rFonts w:ascii="Arial Narrow" w:hAnsi="Arial Narrow" w:cs="Arial"/>
          <w:b/>
          <w:bCs/>
          <w:iCs/>
        </w:rPr>
      </w:pPr>
      <w:r w:rsidRPr="004B1288">
        <w:rPr>
          <w:rFonts w:ascii="Arial Narrow" w:hAnsi="Arial Narrow" w:cs="Arial"/>
          <w:b/>
          <w:bCs/>
          <w:iCs/>
        </w:rPr>
        <w:t>C.C</w:t>
      </w:r>
      <w:r w:rsidRPr="004B1288">
        <w:rPr>
          <w:rFonts w:ascii="Arial Narrow" w:hAnsi="Arial Narrow" w:cs="Arial"/>
          <w:b/>
          <w:bCs/>
          <w:iCs/>
        </w:rPr>
        <w:tab/>
      </w:r>
      <w:r w:rsidRPr="004B1288">
        <w:rPr>
          <w:rFonts w:ascii="Arial Narrow" w:hAnsi="Arial Narrow" w:cs="Arial"/>
          <w:b/>
          <w:bCs/>
          <w:iCs/>
        </w:rPr>
        <w:tab/>
        <w:t xml:space="preserve"> </w:t>
      </w:r>
      <w:r w:rsidRPr="004B1288">
        <w:rPr>
          <w:rFonts w:ascii="Arial Narrow" w:hAnsi="Arial Narrow" w:cs="Arial"/>
          <w:b/>
          <w:bCs/>
          <w:iCs/>
        </w:rPr>
        <w:tab/>
      </w:r>
      <w:r w:rsidRPr="004B1288">
        <w:rPr>
          <w:rFonts w:ascii="Arial Narrow" w:hAnsi="Arial Narrow" w:cs="Arial"/>
          <w:b/>
          <w:bCs/>
          <w:iCs/>
        </w:rPr>
        <w:tab/>
        <w:t>C.C</w:t>
      </w:r>
    </w:p>
    <w:p w14:paraId="6FAD74C4" w14:textId="77777777" w:rsidR="007A5668" w:rsidRPr="004B1288" w:rsidRDefault="007A5668" w:rsidP="007A5668">
      <w:pPr>
        <w:jc w:val="center"/>
        <w:rPr>
          <w:rFonts w:ascii="Arial Narrow" w:hAnsi="Arial Narrow" w:cs="Arial"/>
          <w:b/>
          <w:bCs/>
          <w:iCs/>
        </w:rPr>
      </w:pPr>
      <w:r w:rsidRPr="004B1288">
        <w:rPr>
          <w:rFonts w:ascii="Arial Narrow" w:hAnsi="Arial Narrow" w:cs="Arial"/>
          <w:b/>
          <w:bCs/>
          <w:iCs/>
        </w:rPr>
        <w:t xml:space="preserve">                      </w:t>
      </w:r>
      <w:r>
        <w:rPr>
          <w:rFonts w:ascii="Arial Narrow" w:hAnsi="Arial Narrow" w:cs="Arial"/>
          <w:b/>
          <w:bCs/>
          <w:iCs/>
        </w:rPr>
        <w:t xml:space="preserve">  </w:t>
      </w:r>
      <w:r w:rsidRPr="004B1288">
        <w:rPr>
          <w:rFonts w:ascii="Arial Narrow" w:hAnsi="Arial Narrow" w:cs="Arial"/>
          <w:b/>
          <w:bCs/>
          <w:iCs/>
        </w:rPr>
        <w:t xml:space="preserve"> T.P</w:t>
      </w:r>
    </w:p>
    <w:bookmarkEnd w:id="3"/>
    <w:p w14:paraId="481D3914" w14:textId="77777777" w:rsidR="00792884" w:rsidRDefault="00792884" w:rsidP="001453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2389B0" w14:textId="0003449D" w:rsidR="00792884" w:rsidRDefault="00792884" w:rsidP="0014539E">
      <w:pPr>
        <w:jc w:val="both"/>
        <w:rPr>
          <w:rFonts w:ascii="Arial" w:hAnsi="Arial" w:cs="Arial"/>
          <w:sz w:val="20"/>
          <w:szCs w:val="20"/>
        </w:rPr>
      </w:pPr>
    </w:p>
    <w:p w14:paraId="186BFDF3" w14:textId="01FA0EA0" w:rsidR="007A5668" w:rsidRDefault="007A5668" w:rsidP="0014539E">
      <w:pPr>
        <w:jc w:val="both"/>
        <w:rPr>
          <w:rFonts w:ascii="Arial" w:hAnsi="Arial" w:cs="Arial"/>
          <w:sz w:val="20"/>
          <w:szCs w:val="20"/>
        </w:rPr>
      </w:pPr>
    </w:p>
    <w:p w14:paraId="710FCC07" w14:textId="06131E13" w:rsidR="007A5668" w:rsidRDefault="007A5668" w:rsidP="0014539E">
      <w:pPr>
        <w:jc w:val="both"/>
        <w:rPr>
          <w:rFonts w:ascii="Arial" w:hAnsi="Arial" w:cs="Arial"/>
          <w:sz w:val="20"/>
          <w:szCs w:val="20"/>
        </w:rPr>
      </w:pPr>
    </w:p>
    <w:p w14:paraId="26757288" w14:textId="77777777" w:rsidR="007A5668" w:rsidRDefault="007A5668" w:rsidP="0014539E">
      <w:pPr>
        <w:jc w:val="both"/>
        <w:rPr>
          <w:rFonts w:ascii="Arial" w:hAnsi="Arial" w:cs="Arial"/>
          <w:sz w:val="20"/>
          <w:szCs w:val="20"/>
        </w:rPr>
      </w:pPr>
    </w:p>
    <w:p w14:paraId="0265DB1D" w14:textId="02B784A8" w:rsidR="00792884" w:rsidRDefault="00792884" w:rsidP="0014539E">
      <w:pPr>
        <w:rPr>
          <w:rFonts w:ascii="Arial" w:hAnsi="Arial" w:cs="Arial"/>
          <w:sz w:val="20"/>
          <w:szCs w:val="20"/>
        </w:rPr>
      </w:pPr>
    </w:p>
    <w:p w14:paraId="5568CBD0" w14:textId="305FDFE7" w:rsidR="007A5668" w:rsidRDefault="007A5668" w:rsidP="0014539E">
      <w:pPr>
        <w:rPr>
          <w:rFonts w:ascii="Arial" w:hAnsi="Arial" w:cs="Arial"/>
          <w:sz w:val="20"/>
          <w:szCs w:val="20"/>
        </w:rPr>
      </w:pPr>
    </w:p>
    <w:p w14:paraId="691D7CA1" w14:textId="2B4312EB" w:rsidR="007A5668" w:rsidRDefault="007A5668" w:rsidP="0014539E">
      <w:pPr>
        <w:rPr>
          <w:rFonts w:ascii="Arial" w:hAnsi="Arial" w:cs="Arial"/>
          <w:sz w:val="20"/>
          <w:szCs w:val="20"/>
        </w:rPr>
      </w:pPr>
    </w:p>
    <w:p w14:paraId="47398076" w14:textId="0EDB2145" w:rsidR="007A5668" w:rsidRDefault="007A5668" w:rsidP="0014539E">
      <w:pPr>
        <w:rPr>
          <w:rFonts w:ascii="Arial" w:hAnsi="Arial" w:cs="Arial"/>
          <w:sz w:val="20"/>
          <w:szCs w:val="20"/>
        </w:rPr>
      </w:pPr>
    </w:p>
    <w:p w14:paraId="07980526" w14:textId="6E0A354E" w:rsidR="00DA3491" w:rsidRDefault="00DA3491" w:rsidP="0014539E">
      <w:pPr>
        <w:rPr>
          <w:rFonts w:ascii="Arial" w:hAnsi="Arial" w:cs="Arial"/>
          <w:sz w:val="20"/>
          <w:szCs w:val="20"/>
        </w:rPr>
      </w:pPr>
    </w:p>
    <w:p w14:paraId="18ABDB83" w14:textId="1410F2E8" w:rsidR="00DA3491" w:rsidRDefault="00DA3491" w:rsidP="0014539E">
      <w:pPr>
        <w:rPr>
          <w:rFonts w:ascii="Arial" w:hAnsi="Arial" w:cs="Arial"/>
          <w:sz w:val="20"/>
          <w:szCs w:val="20"/>
        </w:rPr>
      </w:pPr>
    </w:p>
    <w:p w14:paraId="6943583D" w14:textId="579D1192" w:rsidR="00DA3491" w:rsidRDefault="00DA3491" w:rsidP="0014539E">
      <w:pPr>
        <w:rPr>
          <w:rFonts w:ascii="Arial" w:hAnsi="Arial" w:cs="Arial"/>
          <w:sz w:val="20"/>
          <w:szCs w:val="20"/>
        </w:rPr>
      </w:pPr>
    </w:p>
    <w:p w14:paraId="3FB80015" w14:textId="10E7EAA4" w:rsidR="00DA3491" w:rsidRDefault="00DA3491" w:rsidP="0014539E">
      <w:pPr>
        <w:rPr>
          <w:rFonts w:ascii="Arial" w:hAnsi="Arial" w:cs="Arial"/>
          <w:sz w:val="20"/>
          <w:szCs w:val="20"/>
        </w:rPr>
      </w:pPr>
    </w:p>
    <w:p w14:paraId="5CBE9D4E" w14:textId="17A59B45" w:rsidR="007A5668" w:rsidRDefault="007A5668" w:rsidP="0014539E">
      <w:pPr>
        <w:rPr>
          <w:rFonts w:ascii="Arial" w:hAnsi="Arial" w:cs="Arial"/>
          <w:sz w:val="20"/>
          <w:szCs w:val="20"/>
        </w:rPr>
      </w:pPr>
    </w:p>
    <w:p w14:paraId="4742690D" w14:textId="0AE54B14" w:rsidR="007A5668" w:rsidRDefault="007A5668" w:rsidP="0014539E">
      <w:pPr>
        <w:rPr>
          <w:rFonts w:ascii="Arial" w:hAnsi="Arial" w:cs="Arial"/>
          <w:sz w:val="20"/>
          <w:szCs w:val="20"/>
        </w:rPr>
      </w:pPr>
    </w:p>
    <w:p w14:paraId="197DEC33" w14:textId="77777777" w:rsidR="00DA3491" w:rsidRDefault="00DA3491" w:rsidP="0014539E">
      <w:pPr>
        <w:rPr>
          <w:rFonts w:ascii="Arial" w:hAnsi="Arial" w:cs="Arial"/>
          <w:sz w:val="20"/>
          <w:szCs w:val="20"/>
        </w:rPr>
      </w:pPr>
    </w:p>
    <w:p w14:paraId="75AD1960" w14:textId="0CB36D4B" w:rsidR="007A5668" w:rsidRDefault="007A5668" w:rsidP="0014539E">
      <w:pPr>
        <w:rPr>
          <w:rFonts w:ascii="Arial" w:hAnsi="Arial" w:cs="Arial"/>
          <w:sz w:val="20"/>
          <w:szCs w:val="20"/>
        </w:rPr>
      </w:pPr>
    </w:p>
    <w:p w14:paraId="5A747BA2" w14:textId="41B7E831" w:rsidR="007A5668" w:rsidRDefault="007A5668" w:rsidP="0014539E">
      <w:pPr>
        <w:rPr>
          <w:rFonts w:ascii="Arial" w:hAnsi="Arial" w:cs="Arial"/>
          <w:sz w:val="20"/>
          <w:szCs w:val="20"/>
        </w:rPr>
      </w:pPr>
    </w:p>
    <w:p w14:paraId="475380AF" w14:textId="697C8E17" w:rsidR="007A5668" w:rsidRDefault="007A5668" w:rsidP="0014539E">
      <w:pPr>
        <w:rPr>
          <w:rFonts w:ascii="Arial" w:hAnsi="Arial" w:cs="Arial"/>
          <w:sz w:val="20"/>
          <w:szCs w:val="20"/>
        </w:rPr>
      </w:pPr>
    </w:p>
    <w:p w14:paraId="6A64045C" w14:textId="1A082EDE" w:rsidR="007A5668" w:rsidRDefault="007A5668" w:rsidP="0014539E">
      <w:pPr>
        <w:rPr>
          <w:rFonts w:ascii="Arial" w:hAnsi="Arial" w:cs="Arial"/>
          <w:sz w:val="20"/>
          <w:szCs w:val="20"/>
        </w:rPr>
      </w:pPr>
    </w:p>
    <w:p w14:paraId="46FAAE46" w14:textId="19FC930A" w:rsidR="007A5668" w:rsidRDefault="007A5668" w:rsidP="0014539E">
      <w:pPr>
        <w:rPr>
          <w:rFonts w:ascii="Arial" w:hAnsi="Arial" w:cs="Arial"/>
          <w:sz w:val="20"/>
          <w:szCs w:val="20"/>
        </w:rPr>
      </w:pPr>
    </w:p>
    <w:p w14:paraId="1893A787" w14:textId="77777777" w:rsidR="00792884" w:rsidRDefault="0014539E" w:rsidP="007A566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</w:t>
      </w:r>
    </w:p>
    <w:p w14:paraId="738E9E2A" w14:textId="77777777" w:rsidR="00792884" w:rsidRDefault="0014539E" w:rsidP="007A5668">
      <w:pPr>
        <w:tabs>
          <w:tab w:val="center" w:pos="4419"/>
        </w:tabs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NORMATIVIDAD</w:t>
      </w:r>
    </w:p>
    <w:p w14:paraId="02FB641C" w14:textId="48702EB2" w:rsidR="00792884" w:rsidRDefault="006A728A" w:rsidP="007A5668">
      <w:pPr>
        <w:jc w:val="center"/>
        <w:rPr>
          <w:rFonts w:ascii="Arial" w:hAnsi="Arial" w:cs="Arial"/>
          <w:b/>
          <w:i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16"/>
        </w:rPr>
        <w:t>Artículo 2.2.1.1.1.5.3. del Decreto 1082 de 2015 y numeral 1.9.2.2.3. de la Circular 100-000002 de la Superintendencia de Sociedades.</w:t>
      </w:r>
    </w:p>
    <w:sectPr w:rsidR="00792884" w:rsidSect="0014539E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68694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92"/>
    <w:rsid w:val="000234C0"/>
    <w:rsid w:val="0002635A"/>
    <w:rsid w:val="000D32C1"/>
    <w:rsid w:val="00130DF0"/>
    <w:rsid w:val="0014539E"/>
    <w:rsid w:val="00174962"/>
    <w:rsid w:val="001E3656"/>
    <w:rsid w:val="00203005"/>
    <w:rsid w:val="00250996"/>
    <w:rsid w:val="00280810"/>
    <w:rsid w:val="002C7492"/>
    <w:rsid w:val="00323FB2"/>
    <w:rsid w:val="0039348C"/>
    <w:rsid w:val="00482540"/>
    <w:rsid w:val="004B04E0"/>
    <w:rsid w:val="00516D57"/>
    <w:rsid w:val="005553A2"/>
    <w:rsid w:val="00573013"/>
    <w:rsid w:val="00611368"/>
    <w:rsid w:val="006A6BEB"/>
    <w:rsid w:val="006A728A"/>
    <w:rsid w:val="00726553"/>
    <w:rsid w:val="0078022D"/>
    <w:rsid w:val="00792884"/>
    <w:rsid w:val="007A5668"/>
    <w:rsid w:val="007D669F"/>
    <w:rsid w:val="007D75BA"/>
    <w:rsid w:val="007E1EDA"/>
    <w:rsid w:val="008925F9"/>
    <w:rsid w:val="008E7963"/>
    <w:rsid w:val="00931D97"/>
    <w:rsid w:val="009410F5"/>
    <w:rsid w:val="009545EB"/>
    <w:rsid w:val="00A04A90"/>
    <w:rsid w:val="00A31815"/>
    <w:rsid w:val="00B53E6C"/>
    <w:rsid w:val="00B66296"/>
    <w:rsid w:val="00B70BD6"/>
    <w:rsid w:val="00C023C4"/>
    <w:rsid w:val="00C20C19"/>
    <w:rsid w:val="00CB2CCD"/>
    <w:rsid w:val="00D15330"/>
    <w:rsid w:val="00D775A3"/>
    <w:rsid w:val="00DA3491"/>
    <w:rsid w:val="00DA6042"/>
    <w:rsid w:val="00DC78C2"/>
    <w:rsid w:val="00E451EC"/>
    <w:rsid w:val="00E938B0"/>
    <w:rsid w:val="00F6408F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1D04B"/>
  <w14:defaultImageDpi w14:val="300"/>
  <w15:docId w15:val="{5B779B9F-426A-40CE-AC44-B6C65980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92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51854383;OpenTBS 1.11.2</dc:creator>
  <cp:keywords/>
  <cp:lastModifiedBy>Camara de Comercio</cp:lastModifiedBy>
  <cp:revision>4</cp:revision>
  <dcterms:created xsi:type="dcterms:W3CDTF">2023-11-01T16:33:00Z</dcterms:created>
  <dcterms:modified xsi:type="dcterms:W3CDTF">2023-12-26T19:14:00Z</dcterms:modified>
</cp:coreProperties>
</file>