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6D" w:rsidRPr="009A7FAA" w:rsidRDefault="0012306D" w:rsidP="0012306D">
      <w:pPr>
        <w:pStyle w:val="Puesto"/>
        <w:rPr>
          <w:rFonts w:ascii="Verdana" w:hAnsi="Verdana"/>
        </w:rPr>
      </w:pPr>
      <w:r w:rsidRPr="009A7FAA">
        <w:rPr>
          <w:rFonts w:ascii="Verdana" w:hAnsi="Verdana"/>
        </w:rPr>
        <w:t xml:space="preserve">ACTA N° </w:t>
      </w:r>
      <w:r w:rsidR="00875831">
        <w:rPr>
          <w:rFonts w:ascii="Verdana" w:hAnsi="Verdana"/>
        </w:rPr>
        <w:t>________</w:t>
      </w:r>
    </w:p>
    <w:p w:rsidR="0012306D" w:rsidRDefault="0012306D" w:rsidP="0012306D">
      <w:pPr>
        <w:pStyle w:val="Puesto"/>
        <w:rPr>
          <w:rFonts w:ascii="Verdana" w:hAnsi="Verdana"/>
        </w:rPr>
      </w:pPr>
      <w:r w:rsidRPr="009A7FAA">
        <w:rPr>
          <w:rFonts w:ascii="Verdana" w:hAnsi="Verdana"/>
        </w:rPr>
        <w:t xml:space="preserve">REUNION EXTRAORDINARIA DE </w:t>
      </w:r>
      <w:r>
        <w:rPr>
          <w:rFonts w:ascii="Verdana" w:hAnsi="Verdana"/>
        </w:rPr>
        <w:t>ASAMBLEA GENERAL</w:t>
      </w:r>
      <w:r w:rsidRPr="009A7FAA">
        <w:rPr>
          <w:rFonts w:ascii="Verdana" w:hAnsi="Verdana"/>
        </w:rPr>
        <w:t xml:space="preserve"> DE</w:t>
      </w:r>
      <w:r>
        <w:rPr>
          <w:rFonts w:ascii="Verdana" w:hAnsi="Verdana"/>
        </w:rPr>
        <w:t xml:space="preserve"> ACCIONISTAS DE </w:t>
      </w:r>
      <w:r w:rsidRPr="009A7FAA">
        <w:rPr>
          <w:rFonts w:ascii="Verdana" w:hAnsi="Verdana"/>
        </w:rPr>
        <w:t xml:space="preserve">LA SOCIEDAD </w:t>
      </w:r>
    </w:p>
    <w:p w:rsidR="00EF04C7" w:rsidRDefault="00875831" w:rsidP="0012306D">
      <w:pPr>
        <w:pStyle w:val="Puesto"/>
        <w:rPr>
          <w:rFonts w:ascii="Verdana" w:hAnsi="Verdana"/>
        </w:rPr>
      </w:pPr>
      <w:r>
        <w:rPr>
          <w:rFonts w:ascii="Verdana" w:hAnsi="Verdana"/>
        </w:rPr>
        <w:t>______________________</w:t>
      </w:r>
      <w:r w:rsidR="00B52D0B" w:rsidRPr="00B52D0B">
        <w:rPr>
          <w:rFonts w:ascii="Verdana" w:hAnsi="Verdana"/>
        </w:rPr>
        <w:t xml:space="preserve"> S.A.S.</w:t>
      </w:r>
      <w:r w:rsidR="00EF04C7" w:rsidRPr="00EF04C7">
        <w:rPr>
          <w:rFonts w:ascii="Verdana" w:hAnsi="Verdana"/>
        </w:rPr>
        <w:t xml:space="preserve"> </w:t>
      </w:r>
    </w:p>
    <w:p w:rsidR="0012306D" w:rsidRDefault="0012306D" w:rsidP="0012306D">
      <w:pPr>
        <w:pStyle w:val="Puesto"/>
        <w:rPr>
          <w:rFonts w:ascii="Verdana" w:hAnsi="Verdana"/>
        </w:rPr>
      </w:pPr>
      <w:r w:rsidRPr="009A7FAA">
        <w:rPr>
          <w:rFonts w:ascii="Verdana" w:hAnsi="Verdana"/>
        </w:rPr>
        <w:t xml:space="preserve">NIT. </w:t>
      </w:r>
      <w:r w:rsidR="00875831">
        <w:rPr>
          <w:rFonts w:ascii="Verdana" w:hAnsi="Verdana"/>
        </w:rPr>
        <w:t>___________</w:t>
      </w:r>
    </w:p>
    <w:p w:rsidR="0012306D" w:rsidRPr="009A7FAA" w:rsidRDefault="0012306D" w:rsidP="0012306D">
      <w:pPr>
        <w:pStyle w:val="Puesto"/>
        <w:rPr>
          <w:rFonts w:ascii="Verdana" w:hAnsi="Verdana"/>
        </w:rPr>
      </w:pPr>
    </w:p>
    <w:p w:rsidR="0012306D" w:rsidRPr="006F765E" w:rsidRDefault="0012306D" w:rsidP="0012306D">
      <w:pPr>
        <w:jc w:val="both"/>
        <w:rPr>
          <w:rStyle w:val="apple-style-span"/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En la ciudad de Valledupar, a</w:t>
      </w:r>
      <w:r w:rsidRPr="006F765E">
        <w:rPr>
          <w:rFonts w:ascii="Tahoma" w:hAnsi="Tahoma" w:cs="Tahoma"/>
          <w:sz w:val="26"/>
          <w:szCs w:val="26"/>
        </w:rPr>
        <w:t xml:space="preserve"> los </w:t>
      </w:r>
      <w:r w:rsidR="00875831">
        <w:rPr>
          <w:rFonts w:ascii="Tahoma" w:hAnsi="Tahoma" w:cs="Tahoma"/>
          <w:sz w:val="26"/>
          <w:szCs w:val="26"/>
        </w:rPr>
        <w:t>_________</w:t>
      </w:r>
      <w:r w:rsidR="002C086D">
        <w:rPr>
          <w:rFonts w:ascii="Tahoma" w:hAnsi="Tahoma" w:cs="Tahoma"/>
          <w:sz w:val="26"/>
          <w:szCs w:val="26"/>
        </w:rPr>
        <w:t xml:space="preserve"> </w:t>
      </w:r>
      <w:r w:rsidRPr="006F765E">
        <w:rPr>
          <w:rFonts w:ascii="Tahoma" w:hAnsi="Tahoma" w:cs="Tahoma"/>
          <w:sz w:val="26"/>
          <w:szCs w:val="26"/>
        </w:rPr>
        <w:t>(</w:t>
      </w:r>
      <w:r w:rsidR="00875831">
        <w:rPr>
          <w:rFonts w:ascii="Tahoma" w:hAnsi="Tahoma" w:cs="Tahoma"/>
          <w:sz w:val="26"/>
          <w:szCs w:val="26"/>
        </w:rPr>
        <w:t>__</w:t>
      </w:r>
      <w:r w:rsidRPr="006F765E">
        <w:rPr>
          <w:rFonts w:ascii="Tahoma" w:hAnsi="Tahoma" w:cs="Tahoma"/>
          <w:sz w:val="26"/>
          <w:szCs w:val="26"/>
        </w:rPr>
        <w:t xml:space="preserve">) días del mes de </w:t>
      </w:r>
      <w:r w:rsidR="00875831">
        <w:rPr>
          <w:rFonts w:ascii="Tahoma" w:hAnsi="Tahoma" w:cs="Tahoma"/>
          <w:sz w:val="26"/>
          <w:szCs w:val="26"/>
        </w:rPr>
        <w:t>_________</w:t>
      </w:r>
      <w:r w:rsidRPr="006F765E">
        <w:rPr>
          <w:rFonts w:ascii="Tahoma" w:hAnsi="Tahoma" w:cs="Tahoma"/>
          <w:sz w:val="26"/>
          <w:szCs w:val="26"/>
        </w:rPr>
        <w:t xml:space="preserve"> del año 201</w:t>
      </w:r>
      <w:r w:rsidR="00715757">
        <w:rPr>
          <w:rFonts w:ascii="Tahoma" w:hAnsi="Tahoma" w:cs="Tahoma"/>
          <w:sz w:val="26"/>
          <w:szCs w:val="26"/>
        </w:rPr>
        <w:t>__</w:t>
      </w:r>
      <w:r w:rsidRPr="006F765E">
        <w:rPr>
          <w:rFonts w:ascii="Tahoma" w:hAnsi="Tahoma" w:cs="Tahoma"/>
          <w:sz w:val="26"/>
          <w:szCs w:val="26"/>
        </w:rPr>
        <w:t xml:space="preserve">, siendo las  6:00 pm, en las instalaciones de la empresa  </w:t>
      </w:r>
      <w:r w:rsidR="00875831">
        <w:rPr>
          <w:rFonts w:ascii="Verdana" w:hAnsi="Verdana"/>
        </w:rPr>
        <w:t>_______________________________________________</w:t>
      </w:r>
      <w:r w:rsidR="00B52D0B" w:rsidRPr="00B52D0B">
        <w:rPr>
          <w:rFonts w:ascii="Verdana" w:hAnsi="Verdana"/>
        </w:rPr>
        <w:t xml:space="preserve"> S.A.S.</w:t>
      </w:r>
      <w:r w:rsidRPr="006F765E">
        <w:rPr>
          <w:rFonts w:ascii="Tahoma" w:hAnsi="Tahoma" w:cs="Tahoma"/>
          <w:sz w:val="26"/>
          <w:szCs w:val="26"/>
        </w:rPr>
        <w:t xml:space="preserve">, estando presente la </w:t>
      </w:r>
      <w:r w:rsidR="005C6089">
        <w:rPr>
          <w:rFonts w:ascii="Tahoma" w:hAnsi="Tahoma" w:cs="Tahoma"/>
          <w:sz w:val="26"/>
          <w:szCs w:val="26"/>
        </w:rPr>
        <w:t>única</w:t>
      </w:r>
      <w:r w:rsidRPr="006F765E">
        <w:rPr>
          <w:rFonts w:ascii="Tahoma" w:hAnsi="Tahoma" w:cs="Tahoma"/>
          <w:sz w:val="26"/>
          <w:szCs w:val="26"/>
        </w:rPr>
        <w:t xml:space="preserve"> accionista</w:t>
      </w:r>
      <w:r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, </w:t>
      </w:r>
      <w:r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se </w:t>
      </w:r>
      <w:r w:rsidR="005C6089">
        <w:rPr>
          <w:rStyle w:val="apple-style-span"/>
          <w:rFonts w:ascii="Tahoma" w:hAnsi="Tahoma" w:cs="Tahoma"/>
          <w:color w:val="000000"/>
          <w:sz w:val="26"/>
          <w:szCs w:val="26"/>
        </w:rPr>
        <w:t>reunió</w:t>
      </w:r>
      <w:r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 extraordinariamente, </w:t>
      </w:r>
      <w:r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>con el fin de tratar la disolución y su correspondiente liquidación de la sociedad</w:t>
      </w:r>
      <w:r w:rsidR="00F41FC4"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 </w:t>
      </w:r>
      <w:r w:rsidR="00875831">
        <w:rPr>
          <w:rFonts w:ascii="Verdana" w:hAnsi="Verdana"/>
        </w:rPr>
        <w:t>____________________________________________</w:t>
      </w:r>
      <w:r w:rsidR="00B52D0B" w:rsidRPr="00B52D0B">
        <w:rPr>
          <w:rFonts w:ascii="Verdana" w:hAnsi="Verdana"/>
        </w:rPr>
        <w:t xml:space="preserve"> S.A.S.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361"/>
        <w:gridCol w:w="2693"/>
        <w:gridCol w:w="2126"/>
      </w:tblGrid>
      <w:tr w:rsidR="0012306D" w:rsidRPr="006F765E" w:rsidTr="00BF49EE">
        <w:tc>
          <w:tcPr>
            <w:tcW w:w="4361" w:type="dxa"/>
          </w:tcPr>
          <w:p w:rsidR="0012306D" w:rsidRPr="006F765E" w:rsidRDefault="0012306D" w:rsidP="004172D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6F765E">
              <w:rPr>
                <w:rFonts w:ascii="Tahoma" w:hAnsi="Tahoma" w:cs="Tahoma"/>
                <w:b/>
                <w:sz w:val="26"/>
                <w:szCs w:val="26"/>
              </w:rPr>
              <w:t>ACCIONISTA</w:t>
            </w:r>
          </w:p>
        </w:tc>
        <w:tc>
          <w:tcPr>
            <w:tcW w:w="2693" w:type="dxa"/>
          </w:tcPr>
          <w:p w:rsidR="0012306D" w:rsidRPr="006F765E" w:rsidRDefault="0012306D" w:rsidP="004172D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6F765E">
              <w:rPr>
                <w:rFonts w:ascii="Tahoma" w:hAnsi="Tahoma" w:cs="Tahoma"/>
                <w:b/>
                <w:sz w:val="26"/>
                <w:szCs w:val="26"/>
              </w:rPr>
              <w:t>Representado por</w:t>
            </w:r>
          </w:p>
        </w:tc>
        <w:tc>
          <w:tcPr>
            <w:tcW w:w="2126" w:type="dxa"/>
          </w:tcPr>
          <w:p w:rsidR="0012306D" w:rsidRPr="006F765E" w:rsidRDefault="0012306D" w:rsidP="004172D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6F765E">
              <w:rPr>
                <w:rFonts w:ascii="Tahoma" w:hAnsi="Tahoma" w:cs="Tahoma"/>
                <w:b/>
                <w:sz w:val="26"/>
                <w:szCs w:val="26"/>
              </w:rPr>
              <w:t>Nº ACCIONES</w:t>
            </w:r>
          </w:p>
        </w:tc>
      </w:tr>
      <w:tr w:rsidR="0012306D" w:rsidRPr="006F765E" w:rsidTr="00BF49EE">
        <w:tc>
          <w:tcPr>
            <w:tcW w:w="4361" w:type="dxa"/>
          </w:tcPr>
          <w:p w:rsidR="0012306D" w:rsidRPr="008937BA" w:rsidRDefault="0012306D" w:rsidP="005C6089">
            <w:pPr>
              <w:pStyle w:val="Pues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2306D" w:rsidRPr="006F765E" w:rsidRDefault="0012306D" w:rsidP="00B52D0B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Si mism</w:t>
            </w:r>
            <w:r w:rsidR="00B52D0B">
              <w:rPr>
                <w:rFonts w:ascii="Tahoma" w:hAnsi="Tahoma" w:cs="Tahoma"/>
                <w:sz w:val="26"/>
                <w:szCs w:val="26"/>
              </w:rPr>
              <w:t>a</w:t>
            </w:r>
          </w:p>
        </w:tc>
        <w:tc>
          <w:tcPr>
            <w:tcW w:w="2126" w:type="dxa"/>
          </w:tcPr>
          <w:p w:rsidR="0012306D" w:rsidRPr="008937BA" w:rsidRDefault="0012306D" w:rsidP="004172DC">
            <w:pPr>
              <w:pStyle w:val="Pues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2306D" w:rsidRPr="006F765E" w:rsidTr="00BF49EE">
        <w:tc>
          <w:tcPr>
            <w:tcW w:w="4361" w:type="dxa"/>
          </w:tcPr>
          <w:p w:rsidR="0012306D" w:rsidRPr="008937BA" w:rsidRDefault="0012306D" w:rsidP="004172DC">
            <w:pPr>
              <w:pStyle w:val="Pues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2306D" w:rsidRPr="006F765E" w:rsidRDefault="0012306D" w:rsidP="004172DC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126" w:type="dxa"/>
          </w:tcPr>
          <w:p w:rsidR="0012306D" w:rsidRPr="008937BA" w:rsidRDefault="0012306D" w:rsidP="004172DC">
            <w:pPr>
              <w:pStyle w:val="Pu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306D" w:rsidRDefault="0012306D" w:rsidP="0012306D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:rsidR="0012306D" w:rsidRPr="006F765E" w:rsidRDefault="0012306D" w:rsidP="0012306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</w:t>
      </w:r>
      <w:r w:rsidR="00875831">
        <w:rPr>
          <w:rFonts w:ascii="Tahoma" w:hAnsi="Tahoma" w:cs="Tahoma"/>
          <w:sz w:val="26"/>
          <w:szCs w:val="26"/>
        </w:rPr>
        <w:t>a</w:t>
      </w:r>
      <w:r w:rsidRPr="006F765E">
        <w:rPr>
          <w:rFonts w:ascii="Tahoma" w:hAnsi="Tahoma" w:cs="Tahoma"/>
          <w:sz w:val="26"/>
          <w:szCs w:val="26"/>
        </w:rPr>
        <w:t xml:space="preserve"> accionista de la Sociedad </w:t>
      </w:r>
      <w:r w:rsidR="00875831">
        <w:rPr>
          <w:rFonts w:ascii="Verdana" w:hAnsi="Verdana"/>
        </w:rPr>
        <w:t>_________________________________</w:t>
      </w:r>
      <w:r w:rsidR="00B52D0B" w:rsidRPr="00B52D0B">
        <w:rPr>
          <w:rFonts w:ascii="Verdana" w:hAnsi="Verdana"/>
        </w:rPr>
        <w:t xml:space="preserve"> S.A.S.</w:t>
      </w:r>
      <w:r w:rsidRPr="006F765E">
        <w:rPr>
          <w:rFonts w:ascii="Tahoma" w:hAnsi="Tahoma" w:cs="Tahoma"/>
          <w:sz w:val="26"/>
          <w:szCs w:val="26"/>
        </w:rPr>
        <w:t xml:space="preserve">, a continuación </w:t>
      </w:r>
      <w:proofErr w:type="spellStart"/>
      <w:r w:rsidRPr="006F765E">
        <w:rPr>
          <w:rFonts w:ascii="Tahoma" w:hAnsi="Tahoma" w:cs="Tahoma"/>
          <w:sz w:val="26"/>
          <w:szCs w:val="26"/>
        </w:rPr>
        <w:t>aprob</w:t>
      </w:r>
      <w:r w:rsidR="00875831">
        <w:rPr>
          <w:rFonts w:ascii="Tahoma" w:hAnsi="Tahoma" w:cs="Tahoma"/>
          <w:sz w:val="26"/>
          <w:szCs w:val="26"/>
        </w:rPr>
        <w:t>o</w:t>
      </w:r>
      <w:proofErr w:type="spellEnd"/>
      <w:r w:rsidRPr="006F765E">
        <w:rPr>
          <w:rFonts w:ascii="Tahoma" w:hAnsi="Tahoma" w:cs="Tahoma"/>
          <w:sz w:val="26"/>
          <w:szCs w:val="26"/>
        </w:rPr>
        <w:t xml:space="preserve"> el siguiente orden del día:</w:t>
      </w:r>
    </w:p>
    <w:p w:rsidR="0012306D" w:rsidRPr="006F765E" w:rsidRDefault="0012306D" w:rsidP="0012306D">
      <w:pPr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>ORDEN DEL DIA:</w:t>
      </w:r>
    </w:p>
    <w:p w:rsidR="0012306D" w:rsidRPr="006F765E" w:rsidRDefault="0012306D" w:rsidP="0012306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>Verificación del quórum</w:t>
      </w:r>
    </w:p>
    <w:p w:rsidR="0012306D" w:rsidRDefault="0012306D" w:rsidP="0012306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Nombramiento de presidente y Secretario de la Reunión</w:t>
      </w:r>
    </w:p>
    <w:p w:rsidR="0012306D" w:rsidRPr="006F765E" w:rsidRDefault="0012306D" w:rsidP="0012306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>Propuesta de Disolución</w:t>
      </w:r>
    </w:p>
    <w:p w:rsidR="0012306D" w:rsidRPr="006F765E" w:rsidRDefault="0012306D" w:rsidP="0012306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>Decisión de l</w:t>
      </w:r>
      <w:r>
        <w:rPr>
          <w:rFonts w:ascii="Tahoma" w:hAnsi="Tahoma" w:cs="Tahoma"/>
          <w:sz w:val="26"/>
          <w:szCs w:val="26"/>
        </w:rPr>
        <w:t>os</w:t>
      </w:r>
      <w:r w:rsidRPr="006F765E">
        <w:rPr>
          <w:rFonts w:ascii="Tahoma" w:hAnsi="Tahoma" w:cs="Tahoma"/>
          <w:sz w:val="26"/>
          <w:szCs w:val="26"/>
        </w:rPr>
        <w:t xml:space="preserve"> Accionista</w:t>
      </w:r>
      <w:r>
        <w:rPr>
          <w:rFonts w:ascii="Tahoma" w:hAnsi="Tahoma" w:cs="Tahoma"/>
          <w:sz w:val="26"/>
          <w:szCs w:val="26"/>
        </w:rPr>
        <w:t>s</w:t>
      </w:r>
    </w:p>
    <w:p w:rsidR="0012306D" w:rsidRDefault="0012306D" w:rsidP="0012306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Autorización al Gerente</w:t>
      </w:r>
    </w:p>
    <w:p w:rsidR="0012306D" w:rsidRPr="006F765E" w:rsidRDefault="0012306D" w:rsidP="0012306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>Aprobación del Acta.</w:t>
      </w:r>
    </w:p>
    <w:p w:rsidR="0012306D" w:rsidRPr="006F765E" w:rsidRDefault="0012306D" w:rsidP="0012306D">
      <w:pPr>
        <w:jc w:val="both"/>
        <w:rPr>
          <w:rFonts w:ascii="Tahoma" w:hAnsi="Tahoma" w:cs="Tahoma"/>
          <w:sz w:val="26"/>
          <w:szCs w:val="26"/>
        </w:rPr>
      </w:pPr>
    </w:p>
    <w:p w:rsidR="0012306D" w:rsidRPr="006F765E" w:rsidRDefault="0012306D" w:rsidP="0012306D">
      <w:pPr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b/>
          <w:sz w:val="26"/>
          <w:szCs w:val="26"/>
        </w:rPr>
        <w:t xml:space="preserve">1°. Verificación de quórum. </w:t>
      </w:r>
      <w:r w:rsidR="004D4E61">
        <w:rPr>
          <w:rFonts w:ascii="Tahoma" w:hAnsi="Tahoma" w:cs="Tahoma"/>
          <w:sz w:val="26"/>
          <w:szCs w:val="26"/>
        </w:rPr>
        <w:t>La</w:t>
      </w:r>
      <w:r w:rsidRPr="006F765E">
        <w:rPr>
          <w:rFonts w:ascii="Tahoma" w:hAnsi="Tahoma" w:cs="Tahoma"/>
          <w:sz w:val="26"/>
          <w:szCs w:val="26"/>
        </w:rPr>
        <w:t xml:space="preserve"> Gerente de la Sociedad </w:t>
      </w:r>
      <w:r w:rsidR="00875831">
        <w:rPr>
          <w:rFonts w:ascii="Tahoma" w:hAnsi="Tahoma" w:cs="Tahoma"/>
          <w:sz w:val="24"/>
          <w:szCs w:val="24"/>
        </w:rPr>
        <w:t>________________________________</w:t>
      </w:r>
      <w:r w:rsidR="004D4E61" w:rsidRPr="004D4E61">
        <w:rPr>
          <w:rFonts w:ascii="Tahoma" w:hAnsi="Tahoma" w:cs="Tahoma"/>
          <w:sz w:val="24"/>
          <w:szCs w:val="24"/>
        </w:rPr>
        <w:t xml:space="preserve"> </w:t>
      </w:r>
      <w:r w:rsidRPr="006F765E">
        <w:rPr>
          <w:rFonts w:ascii="Tahoma" w:hAnsi="Tahoma" w:cs="Tahoma"/>
          <w:sz w:val="26"/>
          <w:szCs w:val="26"/>
        </w:rPr>
        <w:t xml:space="preserve">Informó que se encontraban representadas un total de </w:t>
      </w:r>
      <w:r w:rsidR="00875831">
        <w:rPr>
          <w:rFonts w:ascii="Tahoma" w:hAnsi="Tahoma" w:cs="Tahoma"/>
          <w:sz w:val="26"/>
          <w:szCs w:val="26"/>
        </w:rPr>
        <w:t>________</w:t>
      </w:r>
      <w:r w:rsidRPr="006F765E">
        <w:rPr>
          <w:rFonts w:ascii="Tahoma" w:hAnsi="Tahoma" w:cs="Tahoma"/>
          <w:sz w:val="26"/>
          <w:szCs w:val="26"/>
        </w:rPr>
        <w:t xml:space="preserve"> acciones que integran el capital suscrito y pagado de la empresa. </w:t>
      </w:r>
      <w:r>
        <w:rPr>
          <w:rFonts w:ascii="Tahoma" w:hAnsi="Tahoma" w:cs="Tahoma"/>
          <w:sz w:val="26"/>
          <w:szCs w:val="26"/>
        </w:rPr>
        <w:t>Existe quórum para deliberar y decidir</w:t>
      </w:r>
    </w:p>
    <w:p w:rsidR="0012306D" w:rsidRDefault="0012306D" w:rsidP="0012306D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b/>
          <w:sz w:val="26"/>
          <w:szCs w:val="26"/>
        </w:rPr>
        <w:t>2</w:t>
      </w:r>
      <w:r w:rsidRPr="006F765E">
        <w:rPr>
          <w:rFonts w:ascii="Tahoma" w:hAnsi="Tahoma" w:cs="Tahoma"/>
          <w:sz w:val="26"/>
          <w:szCs w:val="26"/>
        </w:rPr>
        <w:t xml:space="preserve">°. </w:t>
      </w:r>
      <w:r>
        <w:rPr>
          <w:rFonts w:ascii="Tahoma" w:hAnsi="Tahoma" w:cs="Tahoma"/>
          <w:b/>
          <w:sz w:val="26"/>
          <w:szCs w:val="26"/>
        </w:rPr>
        <w:t xml:space="preserve">Nombramiento de Presidente y Secretario de la Reunión. </w:t>
      </w:r>
      <w:r>
        <w:rPr>
          <w:rFonts w:ascii="Tahoma" w:hAnsi="Tahoma" w:cs="Tahoma"/>
          <w:sz w:val="26"/>
          <w:szCs w:val="26"/>
        </w:rPr>
        <w:t xml:space="preserve">Actuó como presidente de la reunión </w:t>
      </w:r>
      <w:r w:rsidR="005C6089">
        <w:rPr>
          <w:rFonts w:ascii="Tahoma" w:hAnsi="Tahoma" w:cs="Tahoma"/>
          <w:sz w:val="26"/>
          <w:szCs w:val="26"/>
        </w:rPr>
        <w:t>la</w:t>
      </w:r>
      <w:r>
        <w:rPr>
          <w:rFonts w:ascii="Tahoma" w:hAnsi="Tahoma" w:cs="Tahoma"/>
          <w:sz w:val="26"/>
          <w:szCs w:val="26"/>
        </w:rPr>
        <w:t xml:space="preserve"> Accionista </w:t>
      </w:r>
      <w:r w:rsidR="00875831">
        <w:rPr>
          <w:rFonts w:ascii="Arial" w:hAnsi="Arial" w:cs="Arial"/>
        </w:rPr>
        <w:t>_____________________________</w:t>
      </w:r>
      <w:r w:rsidRPr="00C844D2">
        <w:rPr>
          <w:rFonts w:ascii="Tahoma" w:hAnsi="Tahoma" w:cs="Tahoma"/>
          <w:sz w:val="24"/>
          <w:szCs w:val="24"/>
        </w:rPr>
        <w:t>,</w:t>
      </w:r>
      <w:r w:rsidRPr="00C844D2">
        <w:rPr>
          <w:rFonts w:ascii="Tahoma" w:hAnsi="Tahoma" w:cs="Tahoma"/>
          <w:sz w:val="26"/>
          <w:szCs w:val="26"/>
        </w:rPr>
        <w:t xml:space="preserve"> y como Secretari</w:t>
      </w:r>
      <w:r w:rsidR="004D4E61">
        <w:rPr>
          <w:rFonts w:ascii="Tahoma" w:hAnsi="Tahoma" w:cs="Tahoma"/>
          <w:sz w:val="26"/>
          <w:szCs w:val="26"/>
        </w:rPr>
        <w:t>a</w:t>
      </w:r>
      <w:r w:rsidR="00EF04C7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EF04C7">
        <w:rPr>
          <w:rFonts w:ascii="Tahoma" w:hAnsi="Tahoma" w:cs="Tahoma"/>
          <w:sz w:val="26"/>
          <w:szCs w:val="26"/>
        </w:rPr>
        <w:t>adhoc</w:t>
      </w:r>
      <w:proofErr w:type="spellEnd"/>
      <w:r w:rsidR="00F41FC4">
        <w:rPr>
          <w:rFonts w:ascii="Tahoma" w:hAnsi="Tahoma" w:cs="Tahoma"/>
          <w:sz w:val="26"/>
          <w:szCs w:val="26"/>
        </w:rPr>
        <w:t xml:space="preserve"> </w:t>
      </w:r>
      <w:r w:rsidR="00875831">
        <w:rPr>
          <w:rFonts w:ascii="Tahoma" w:hAnsi="Tahoma" w:cs="Tahoma"/>
          <w:sz w:val="24"/>
          <w:szCs w:val="24"/>
        </w:rPr>
        <w:t>_____________________________</w:t>
      </w:r>
      <w:r>
        <w:rPr>
          <w:rFonts w:ascii="Tahoma" w:hAnsi="Tahoma" w:cs="Tahoma"/>
          <w:sz w:val="26"/>
          <w:szCs w:val="26"/>
        </w:rPr>
        <w:t>.</w:t>
      </w:r>
    </w:p>
    <w:p w:rsidR="0012306D" w:rsidRDefault="0012306D" w:rsidP="0012306D">
      <w:pPr>
        <w:jc w:val="both"/>
        <w:rPr>
          <w:rFonts w:ascii="Tahoma" w:hAnsi="Tahoma" w:cs="Tahoma"/>
          <w:b/>
          <w:sz w:val="26"/>
          <w:szCs w:val="26"/>
        </w:rPr>
      </w:pPr>
    </w:p>
    <w:p w:rsidR="0012306D" w:rsidRPr="006F765E" w:rsidRDefault="0012306D" w:rsidP="0012306D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lastRenderedPageBreak/>
        <w:t xml:space="preserve">3º. </w:t>
      </w:r>
      <w:r w:rsidRPr="006F765E">
        <w:rPr>
          <w:rFonts w:ascii="Tahoma" w:hAnsi="Tahoma" w:cs="Tahoma"/>
          <w:b/>
          <w:sz w:val="26"/>
          <w:szCs w:val="26"/>
        </w:rPr>
        <w:t xml:space="preserve">Propuesta de Disolución. </w:t>
      </w:r>
      <w:r w:rsidR="004D4E61">
        <w:rPr>
          <w:rFonts w:ascii="Tahoma" w:hAnsi="Tahoma" w:cs="Tahoma"/>
          <w:sz w:val="26"/>
          <w:szCs w:val="26"/>
        </w:rPr>
        <w:t>La</w:t>
      </w:r>
      <w:r>
        <w:rPr>
          <w:rFonts w:ascii="Tahoma" w:hAnsi="Tahoma" w:cs="Tahoma"/>
          <w:sz w:val="26"/>
          <w:szCs w:val="26"/>
        </w:rPr>
        <w:t xml:space="preserve"> </w:t>
      </w:r>
      <w:r w:rsidR="004D4E61">
        <w:rPr>
          <w:rFonts w:ascii="Tahoma" w:hAnsi="Tahoma" w:cs="Tahoma"/>
          <w:sz w:val="26"/>
          <w:szCs w:val="26"/>
        </w:rPr>
        <w:t xml:space="preserve">señora </w:t>
      </w:r>
      <w:r w:rsidRPr="006F765E">
        <w:rPr>
          <w:rFonts w:ascii="Tahoma" w:hAnsi="Tahoma" w:cs="Tahoma"/>
          <w:sz w:val="26"/>
          <w:szCs w:val="26"/>
        </w:rPr>
        <w:t xml:space="preserve"> </w:t>
      </w:r>
      <w:r w:rsidR="00875831">
        <w:rPr>
          <w:rFonts w:ascii="Tahoma" w:hAnsi="Tahoma" w:cs="Tahoma"/>
          <w:sz w:val="24"/>
          <w:szCs w:val="24"/>
        </w:rPr>
        <w:t>____________________________</w:t>
      </w:r>
      <w:r w:rsidR="004D4E61" w:rsidRPr="006F765E">
        <w:rPr>
          <w:rFonts w:ascii="Tahoma" w:hAnsi="Tahoma" w:cs="Tahoma"/>
          <w:sz w:val="26"/>
          <w:szCs w:val="26"/>
        </w:rPr>
        <w:t xml:space="preserve"> </w:t>
      </w:r>
      <w:r w:rsidRPr="006F765E">
        <w:rPr>
          <w:rFonts w:ascii="Tahoma" w:hAnsi="Tahoma" w:cs="Tahoma"/>
          <w:sz w:val="26"/>
          <w:szCs w:val="26"/>
        </w:rPr>
        <w:t xml:space="preserve">en su calidad de Gerente, expreso en términos generales lo siguiente: </w:t>
      </w:r>
    </w:p>
    <w:p w:rsidR="0012306D" w:rsidRPr="006F765E" w:rsidRDefault="0012306D" w:rsidP="0012306D">
      <w:pPr>
        <w:jc w:val="both"/>
        <w:rPr>
          <w:rFonts w:ascii="Tahoma" w:hAnsi="Tahoma" w:cs="Tahoma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 xml:space="preserve">La sociedad </w:t>
      </w:r>
      <w:r w:rsidR="00875831">
        <w:rPr>
          <w:rFonts w:ascii="Verdana" w:hAnsi="Verdana"/>
        </w:rPr>
        <w:t>____________________________________________</w:t>
      </w:r>
      <w:r w:rsidR="00B52D0B" w:rsidRPr="00B52D0B">
        <w:rPr>
          <w:rFonts w:ascii="Verdana" w:hAnsi="Verdana"/>
        </w:rPr>
        <w:t xml:space="preserve"> S.A.S.</w:t>
      </w:r>
      <w:r>
        <w:rPr>
          <w:rFonts w:ascii="Verdana" w:hAnsi="Verdana"/>
          <w:sz w:val="24"/>
          <w:szCs w:val="24"/>
        </w:rPr>
        <w:t>,</w:t>
      </w:r>
      <w:r w:rsidR="00F41FC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6F765E">
        <w:rPr>
          <w:rFonts w:ascii="Tahoma" w:hAnsi="Tahoma" w:cs="Tahoma"/>
          <w:sz w:val="26"/>
          <w:szCs w:val="26"/>
        </w:rPr>
        <w:t>n vista de la imposibilidad en que se encuentra de vincular</w:t>
      </w:r>
      <w:r>
        <w:rPr>
          <w:rFonts w:ascii="Tahoma" w:hAnsi="Tahoma" w:cs="Tahoma"/>
          <w:sz w:val="26"/>
          <w:szCs w:val="26"/>
        </w:rPr>
        <w:t>se los</w:t>
      </w:r>
      <w:r w:rsidRPr="006F765E">
        <w:rPr>
          <w:rFonts w:ascii="Tahoma" w:hAnsi="Tahoma" w:cs="Tahoma"/>
          <w:sz w:val="26"/>
          <w:szCs w:val="26"/>
        </w:rPr>
        <w:t xml:space="preserve"> accionista</w:t>
      </w:r>
      <w:r>
        <w:rPr>
          <w:rFonts w:ascii="Tahoma" w:hAnsi="Tahoma" w:cs="Tahoma"/>
          <w:sz w:val="26"/>
          <w:szCs w:val="26"/>
        </w:rPr>
        <w:t>s</w:t>
      </w:r>
      <w:r w:rsidRPr="006F765E">
        <w:rPr>
          <w:rFonts w:ascii="Tahoma" w:hAnsi="Tahoma" w:cs="Tahoma"/>
          <w:sz w:val="26"/>
          <w:szCs w:val="26"/>
        </w:rPr>
        <w:t xml:space="preserve"> de lleno al desarrollo de las actividades para la que se constituyó la empresa, no se justifica la subsistencia de la misma. </w:t>
      </w:r>
    </w:p>
    <w:p w:rsidR="0012306D" w:rsidRPr="006F765E" w:rsidRDefault="0012306D" w:rsidP="0012306D">
      <w:pPr>
        <w:jc w:val="both"/>
        <w:rPr>
          <w:rStyle w:val="apple-style-span"/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b/>
          <w:color w:val="000000"/>
          <w:sz w:val="26"/>
          <w:szCs w:val="26"/>
        </w:rPr>
        <w:t>4º. Decisión de los</w:t>
      </w:r>
      <w:r w:rsidRPr="006F765E">
        <w:rPr>
          <w:rFonts w:ascii="Tahoma" w:hAnsi="Tahoma" w:cs="Tahoma"/>
          <w:b/>
          <w:color w:val="000000"/>
          <w:sz w:val="26"/>
          <w:szCs w:val="26"/>
        </w:rPr>
        <w:t xml:space="preserve"> Accionista</w:t>
      </w:r>
      <w:r>
        <w:rPr>
          <w:rFonts w:ascii="Tahoma" w:hAnsi="Tahoma" w:cs="Tahoma"/>
          <w:b/>
          <w:color w:val="000000"/>
          <w:sz w:val="26"/>
          <w:szCs w:val="26"/>
        </w:rPr>
        <w:t>s</w:t>
      </w:r>
      <w:r w:rsidRPr="006F765E">
        <w:rPr>
          <w:rFonts w:ascii="Tahoma" w:hAnsi="Tahoma" w:cs="Tahoma"/>
          <w:b/>
          <w:i/>
          <w:color w:val="000000"/>
          <w:sz w:val="26"/>
          <w:szCs w:val="26"/>
        </w:rPr>
        <w:t xml:space="preserve">. </w:t>
      </w:r>
      <w:r w:rsidRPr="006F765E">
        <w:rPr>
          <w:rFonts w:ascii="Tahoma" w:hAnsi="Tahoma" w:cs="Tahoma"/>
          <w:color w:val="000000"/>
          <w:sz w:val="26"/>
          <w:szCs w:val="26"/>
        </w:rPr>
        <w:t>E</w:t>
      </w:r>
      <w:r>
        <w:rPr>
          <w:rStyle w:val="apple-style-span"/>
          <w:rFonts w:ascii="Tahoma" w:hAnsi="Tahoma" w:cs="Tahoma"/>
          <w:color w:val="000000"/>
          <w:sz w:val="26"/>
          <w:szCs w:val="26"/>
        </w:rPr>
        <w:t>xpuesto</w:t>
      </w:r>
      <w:r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 por </w:t>
      </w:r>
      <w:r w:rsidR="004D4E61">
        <w:rPr>
          <w:rFonts w:ascii="Tahoma" w:hAnsi="Tahoma" w:cs="Tahoma"/>
          <w:sz w:val="26"/>
          <w:szCs w:val="26"/>
        </w:rPr>
        <w:t>la</w:t>
      </w:r>
      <w:r w:rsidRPr="006F765E">
        <w:rPr>
          <w:rFonts w:ascii="Tahoma" w:hAnsi="Tahoma" w:cs="Tahoma"/>
          <w:sz w:val="26"/>
          <w:szCs w:val="26"/>
        </w:rPr>
        <w:t xml:space="preserve"> Gerente de la Sociedad </w:t>
      </w:r>
      <w:r w:rsidR="00875831">
        <w:rPr>
          <w:rFonts w:ascii="Tahoma" w:hAnsi="Tahoma" w:cs="Tahoma"/>
          <w:sz w:val="24"/>
          <w:szCs w:val="24"/>
        </w:rPr>
        <w:t>__________________________</w:t>
      </w:r>
      <w:r w:rsidR="004D4E61"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 </w:t>
      </w:r>
      <w:r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los motivos para disolver la sociedad, </w:t>
      </w:r>
      <w:r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en tal virtud </w:t>
      </w:r>
      <w:r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>decide:</w:t>
      </w:r>
    </w:p>
    <w:p w:rsidR="0012306D" w:rsidRDefault="0012306D" w:rsidP="0012306D">
      <w:pPr>
        <w:jc w:val="both"/>
        <w:rPr>
          <w:rStyle w:val="apple-style-span"/>
          <w:rFonts w:ascii="Tahoma" w:hAnsi="Tahoma" w:cs="Tahoma"/>
          <w:color w:val="000000"/>
          <w:sz w:val="26"/>
          <w:szCs w:val="26"/>
        </w:rPr>
      </w:pPr>
      <w:r w:rsidRPr="006F765E">
        <w:rPr>
          <w:rFonts w:ascii="Tahoma" w:hAnsi="Tahoma" w:cs="Tahoma"/>
          <w:sz w:val="26"/>
          <w:szCs w:val="26"/>
        </w:rPr>
        <w:t xml:space="preserve">Declárese DISUELTA la sociedad </w:t>
      </w:r>
      <w:r w:rsidR="00875831">
        <w:rPr>
          <w:rFonts w:ascii="Verdana" w:hAnsi="Verdana"/>
        </w:rPr>
        <w:t>_____________________________</w:t>
      </w:r>
      <w:r w:rsidR="00B52D0B" w:rsidRPr="00B52D0B">
        <w:rPr>
          <w:rFonts w:ascii="Verdana" w:hAnsi="Verdana"/>
        </w:rPr>
        <w:t xml:space="preserve"> S.A.S.</w:t>
      </w:r>
      <w:r w:rsidRPr="006F765E">
        <w:rPr>
          <w:rFonts w:ascii="Tahoma" w:hAnsi="Tahoma" w:cs="Tahoma"/>
          <w:sz w:val="26"/>
          <w:szCs w:val="26"/>
        </w:rPr>
        <w:t>, y s</w:t>
      </w:r>
      <w:r w:rsidRPr="006F765E"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uscribir el documento de disolución en la Cámara de Comercio. De igual manera, iniciar inmediatamente los correspondientes trámites de liquidación de la sociedad, en la forma que establece la ley. </w:t>
      </w:r>
    </w:p>
    <w:p w:rsidR="0012306D" w:rsidRPr="006F765E" w:rsidRDefault="0012306D" w:rsidP="0012306D">
      <w:pPr>
        <w:jc w:val="both"/>
        <w:rPr>
          <w:rStyle w:val="apple-style-span"/>
          <w:rFonts w:ascii="Tahoma" w:hAnsi="Tahoma" w:cs="Tahoma"/>
          <w:color w:val="000000"/>
          <w:sz w:val="26"/>
          <w:szCs w:val="26"/>
        </w:rPr>
      </w:pPr>
      <w:r>
        <w:rPr>
          <w:rStyle w:val="apple-style-span"/>
          <w:rFonts w:ascii="Tahoma" w:hAnsi="Tahoma" w:cs="Tahoma"/>
          <w:color w:val="000000"/>
          <w:sz w:val="26"/>
          <w:szCs w:val="26"/>
        </w:rPr>
        <w:t xml:space="preserve">Decisión que </w:t>
      </w:r>
      <w:r w:rsidRPr="006F765E">
        <w:rPr>
          <w:rFonts w:ascii="Tahoma" w:hAnsi="Tahoma" w:cs="Tahoma"/>
          <w:sz w:val="26"/>
          <w:szCs w:val="26"/>
        </w:rPr>
        <w:t xml:space="preserve">fue aprobada por un total de </w:t>
      </w:r>
      <w:r w:rsidR="00875831">
        <w:rPr>
          <w:rFonts w:ascii="Tahoma" w:hAnsi="Tahoma" w:cs="Tahoma"/>
          <w:sz w:val="26"/>
          <w:szCs w:val="26"/>
        </w:rPr>
        <w:t xml:space="preserve">______ </w:t>
      </w:r>
      <w:r>
        <w:rPr>
          <w:rFonts w:ascii="Tahoma" w:hAnsi="Tahoma" w:cs="Tahoma"/>
          <w:sz w:val="26"/>
          <w:szCs w:val="26"/>
        </w:rPr>
        <w:t>votos</w:t>
      </w:r>
      <w:r w:rsidR="00F41FC4">
        <w:rPr>
          <w:rFonts w:ascii="Tahoma" w:hAnsi="Tahoma" w:cs="Tahoma"/>
          <w:sz w:val="26"/>
          <w:szCs w:val="26"/>
        </w:rPr>
        <w:t xml:space="preserve"> del mismo </w:t>
      </w:r>
      <w:r w:rsidR="00151B09">
        <w:rPr>
          <w:rFonts w:ascii="Tahoma" w:hAnsi="Tahoma" w:cs="Tahoma"/>
          <w:sz w:val="26"/>
          <w:szCs w:val="26"/>
        </w:rPr>
        <w:t>número</w:t>
      </w:r>
      <w:r w:rsidR="00F41FC4">
        <w:rPr>
          <w:rFonts w:ascii="Tahoma" w:hAnsi="Tahoma" w:cs="Tahoma"/>
          <w:sz w:val="26"/>
          <w:szCs w:val="26"/>
        </w:rPr>
        <w:t xml:space="preserve"> de acciones</w:t>
      </w:r>
      <w:r>
        <w:rPr>
          <w:rFonts w:ascii="Tahoma" w:hAnsi="Tahoma" w:cs="Tahoma"/>
          <w:sz w:val="26"/>
          <w:szCs w:val="26"/>
        </w:rPr>
        <w:t xml:space="preserve"> que </w:t>
      </w:r>
      <w:r w:rsidRPr="006F765E">
        <w:rPr>
          <w:rFonts w:ascii="Tahoma" w:hAnsi="Tahoma" w:cs="Tahoma"/>
          <w:sz w:val="26"/>
          <w:szCs w:val="26"/>
        </w:rPr>
        <w:t>integran el capital suscrito y pagado de la empresa</w:t>
      </w:r>
      <w:r>
        <w:rPr>
          <w:rFonts w:ascii="Tahoma" w:hAnsi="Tahoma" w:cs="Tahoma"/>
          <w:sz w:val="26"/>
          <w:szCs w:val="26"/>
        </w:rPr>
        <w:t>.</w:t>
      </w:r>
    </w:p>
    <w:p w:rsidR="0012306D" w:rsidRPr="00BE7993" w:rsidRDefault="0012306D" w:rsidP="0012306D">
      <w:pPr>
        <w:pStyle w:val="Textoindependiente31"/>
        <w:rPr>
          <w:rFonts w:ascii="Tahoma" w:hAnsi="Tahoma" w:cs="Tahoma"/>
          <w:b/>
          <w:sz w:val="24"/>
          <w:szCs w:val="24"/>
        </w:rPr>
      </w:pPr>
      <w:r>
        <w:rPr>
          <w:rStyle w:val="apple-style-span"/>
          <w:rFonts w:ascii="Tahoma" w:hAnsi="Tahoma" w:cs="Tahoma"/>
          <w:b/>
          <w:color w:val="000000"/>
          <w:sz w:val="26"/>
          <w:szCs w:val="26"/>
        </w:rPr>
        <w:t>5</w:t>
      </w:r>
      <w:r w:rsidRPr="006F765E">
        <w:rPr>
          <w:rStyle w:val="apple-style-span"/>
          <w:rFonts w:ascii="Tahoma" w:hAnsi="Tahoma" w:cs="Tahoma"/>
          <w:b/>
          <w:color w:val="000000"/>
          <w:sz w:val="26"/>
          <w:szCs w:val="26"/>
        </w:rPr>
        <w:t>º</w:t>
      </w:r>
      <w:r w:rsidRPr="00BE7993">
        <w:rPr>
          <w:rStyle w:val="apple-style-span"/>
          <w:rFonts w:ascii="Tahoma" w:hAnsi="Tahoma" w:cs="Tahoma"/>
          <w:b/>
          <w:color w:val="000000"/>
          <w:sz w:val="24"/>
          <w:szCs w:val="24"/>
        </w:rPr>
        <w:t xml:space="preserve">. </w:t>
      </w:r>
      <w:r w:rsidRPr="00BE7993">
        <w:rPr>
          <w:rFonts w:ascii="Tahoma" w:hAnsi="Tahoma" w:cs="Tahoma"/>
          <w:b/>
          <w:sz w:val="24"/>
          <w:szCs w:val="24"/>
        </w:rPr>
        <w:t>AUTORIZACIONES AL GERENTE</w:t>
      </w:r>
    </w:p>
    <w:p w:rsidR="0012306D" w:rsidRPr="00A76D10" w:rsidRDefault="0012306D" w:rsidP="0012306D">
      <w:pPr>
        <w:pStyle w:val="Textoindependiente3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sz w:val="24"/>
          <w:szCs w:val="24"/>
        </w:rPr>
        <w:t>La Asamblea de Accionistas por unanimidad autorizó al Gerente, para dar cumplimiento a lo que la Ley impone a los liquidadores, en especial:</w:t>
      </w:r>
    </w:p>
    <w:p w:rsidR="0012306D" w:rsidRPr="00A76D10" w:rsidRDefault="0012306D" w:rsidP="0012306D">
      <w:pPr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b/>
          <w:sz w:val="24"/>
          <w:szCs w:val="24"/>
        </w:rPr>
        <w:t>a)</w:t>
      </w:r>
      <w:r w:rsidRPr="00A76D10">
        <w:rPr>
          <w:rFonts w:ascii="Tahoma" w:hAnsi="Tahoma" w:cs="Tahoma"/>
          <w:sz w:val="24"/>
          <w:szCs w:val="24"/>
        </w:rPr>
        <w:t xml:space="preserve"> Hacer reconocimiento de firmas y/o nota de presentación del acta de Disolución de la  sociedad.</w:t>
      </w:r>
    </w:p>
    <w:p w:rsidR="0012306D" w:rsidRPr="00A76D10" w:rsidRDefault="0012306D" w:rsidP="0012306D">
      <w:pPr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b/>
          <w:sz w:val="24"/>
          <w:szCs w:val="24"/>
        </w:rPr>
        <w:t xml:space="preserve">b) </w:t>
      </w:r>
      <w:r w:rsidRPr="00A76D10">
        <w:rPr>
          <w:rFonts w:ascii="Tahoma" w:hAnsi="Tahoma" w:cs="Tahoma"/>
          <w:sz w:val="24"/>
          <w:szCs w:val="24"/>
        </w:rPr>
        <w:t xml:space="preserve">Realizar el pago del respectivo Impuesto de Registro </w:t>
      </w:r>
      <w:r w:rsidR="00875831">
        <w:rPr>
          <w:rFonts w:ascii="Tahoma" w:hAnsi="Tahoma" w:cs="Tahoma"/>
          <w:sz w:val="24"/>
          <w:szCs w:val="24"/>
        </w:rPr>
        <w:t>de la</w:t>
      </w:r>
      <w:r w:rsidRPr="00A76D10">
        <w:rPr>
          <w:rFonts w:ascii="Tahoma" w:hAnsi="Tahoma" w:cs="Tahoma"/>
          <w:sz w:val="24"/>
          <w:szCs w:val="24"/>
        </w:rPr>
        <w:t xml:space="preserve"> Gobernación del Departamento.</w:t>
      </w:r>
    </w:p>
    <w:p w:rsidR="0012306D" w:rsidRPr="00A76D10" w:rsidRDefault="0012306D" w:rsidP="0012306D">
      <w:pPr>
        <w:numPr>
          <w:ilvl w:val="0"/>
          <w:numId w:val="2"/>
        </w:numPr>
        <w:tabs>
          <w:tab w:val="clear" w:pos="720"/>
          <w:tab w:val="num" w:pos="375"/>
        </w:tabs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sz w:val="24"/>
          <w:szCs w:val="24"/>
        </w:rPr>
        <w:t>Realizar la inscripción del documento privado mediante la cual se   solemniza la presente acta en la Cámara de Comercio de Valledupar.</w:t>
      </w:r>
    </w:p>
    <w:p w:rsidR="0012306D" w:rsidRPr="00A76D10" w:rsidRDefault="0012306D" w:rsidP="0012306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2306D" w:rsidRDefault="0012306D" w:rsidP="0012306D">
      <w:pPr>
        <w:numPr>
          <w:ilvl w:val="0"/>
          <w:numId w:val="2"/>
        </w:numPr>
        <w:tabs>
          <w:tab w:val="clear" w:pos="720"/>
          <w:tab w:val="left" w:pos="450"/>
        </w:tabs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sz w:val="24"/>
          <w:szCs w:val="24"/>
        </w:rPr>
        <w:t>De acuerdo a lo establecido en el artículo 847 del Estatuto tributario, dar aviso a la oficina de Cobranzas de la Administración de Impuestos Nacionales que se procede a la Liquidación, dentro de los quince (15) días siguientes a la inscripción de este documento en el Registro Mercantil, para que aquella informe sobre deudas fiscales de plazo vencido a cargo de la sociedad.</w:t>
      </w:r>
    </w:p>
    <w:p w:rsidR="0012306D" w:rsidRDefault="0012306D" w:rsidP="0012306D">
      <w:pPr>
        <w:pStyle w:val="Prrafodelista"/>
        <w:spacing w:after="0"/>
        <w:rPr>
          <w:rFonts w:ascii="Tahoma" w:hAnsi="Tahoma" w:cs="Tahoma"/>
          <w:sz w:val="24"/>
          <w:szCs w:val="24"/>
        </w:rPr>
      </w:pPr>
    </w:p>
    <w:p w:rsidR="0012306D" w:rsidRPr="00A76D10" w:rsidRDefault="0012306D" w:rsidP="0012306D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sz w:val="24"/>
          <w:szCs w:val="24"/>
        </w:rPr>
        <w:t>Publicar el aviso de liquidación en un diario de amplia circulación y en las oficinas de sociedad.</w:t>
      </w:r>
    </w:p>
    <w:p w:rsidR="0012306D" w:rsidRPr="00A76D10" w:rsidRDefault="0012306D" w:rsidP="0012306D">
      <w:pPr>
        <w:spacing w:after="0"/>
        <w:ind w:left="360"/>
        <w:jc w:val="both"/>
        <w:rPr>
          <w:rFonts w:ascii="Tahoma" w:hAnsi="Tahoma" w:cs="Tahoma"/>
          <w:sz w:val="24"/>
          <w:szCs w:val="24"/>
        </w:rPr>
      </w:pPr>
    </w:p>
    <w:p w:rsidR="0012306D" w:rsidRPr="00A76D10" w:rsidRDefault="0012306D" w:rsidP="0012306D">
      <w:pPr>
        <w:numPr>
          <w:ilvl w:val="0"/>
          <w:numId w:val="2"/>
        </w:numPr>
        <w:tabs>
          <w:tab w:val="clear" w:pos="720"/>
          <w:tab w:val="num" w:pos="375"/>
        </w:tabs>
        <w:spacing w:after="0"/>
        <w:ind w:left="360"/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sz w:val="24"/>
          <w:szCs w:val="24"/>
        </w:rPr>
        <w:t>Realizar un inventario de los bienes, junto con el balance general de la sociedad, que servirán de base para la cuenta final de liquidación.</w:t>
      </w:r>
    </w:p>
    <w:p w:rsidR="0012306D" w:rsidRPr="00A76D10" w:rsidRDefault="0012306D" w:rsidP="0012306D">
      <w:pPr>
        <w:pStyle w:val="Prrafodelista"/>
        <w:spacing w:after="0"/>
        <w:rPr>
          <w:rFonts w:ascii="Tahoma" w:hAnsi="Tahoma" w:cs="Tahoma"/>
          <w:sz w:val="24"/>
          <w:szCs w:val="24"/>
        </w:rPr>
      </w:pPr>
    </w:p>
    <w:p w:rsidR="0012306D" w:rsidRPr="00A76D10" w:rsidRDefault="0012306D" w:rsidP="0012306D">
      <w:pPr>
        <w:numPr>
          <w:ilvl w:val="0"/>
          <w:numId w:val="2"/>
        </w:numPr>
        <w:tabs>
          <w:tab w:val="clear" w:pos="720"/>
          <w:tab w:val="num" w:pos="375"/>
        </w:tabs>
        <w:spacing w:after="0"/>
        <w:ind w:left="360"/>
        <w:jc w:val="both"/>
        <w:rPr>
          <w:rFonts w:ascii="Tahoma" w:hAnsi="Tahoma" w:cs="Tahoma"/>
          <w:sz w:val="24"/>
          <w:szCs w:val="24"/>
        </w:rPr>
      </w:pPr>
      <w:r w:rsidRPr="00A76D10">
        <w:rPr>
          <w:rFonts w:ascii="Tahoma" w:hAnsi="Tahoma" w:cs="Tahoma"/>
          <w:sz w:val="24"/>
          <w:szCs w:val="24"/>
        </w:rPr>
        <w:t xml:space="preserve">Cumplir con todas las funciones propias de su cargo de conformidad con lo previsto en el Artículo 238 del Código de Comercio.    </w:t>
      </w:r>
    </w:p>
    <w:p w:rsidR="0012306D" w:rsidRPr="00A76D10" w:rsidRDefault="0012306D" w:rsidP="0012306D">
      <w:pPr>
        <w:pStyle w:val="Textoindependiente31"/>
        <w:spacing w:line="276" w:lineRule="auto"/>
        <w:rPr>
          <w:rStyle w:val="apple-style-span"/>
          <w:rFonts w:ascii="Tahoma" w:hAnsi="Tahoma" w:cs="Tahoma"/>
          <w:b/>
          <w:color w:val="000000"/>
          <w:sz w:val="24"/>
          <w:szCs w:val="24"/>
        </w:rPr>
      </w:pPr>
    </w:p>
    <w:p w:rsidR="0012306D" w:rsidRPr="00A76D10" w:rsidRDefault="0012306D" w:rsidP="0012306D">
      <w:pPr>
        <w:pStyle w:val="Textoindependiente31"/>
        <w:spacing w:line="276" w:lineRule="auto"/>
        <w:rPr>
          <w:rFonts w:ascii="Tahoma" w:hAnsi="Tahoma" w:cs="Tahoma"/>
          <w:sz w:val="24"/>
          <w:szCs w:val="24"/>
        </w:rPr>
      </w:pPr>
      <w:r w:rsidRPr="00A76D10">
        <w:rPr>
          <w:rStyle w:val="apple-style-span"/>
          <w:rFonts w:ascii="Tahoma" w:hAnsi="Tahoma" w:cs="Tahoma"/>
          <w:b/>
          <w:color w:val="000000"/>
          <w:sz w:val="24"/>
          <w:szCs w:val="24"/>
        </w:rPr>
        <w:t>6°. A</w:t>
      </w:r>
      <w:r w:rsidRPr="00A76D10">
        <w:rPr>
          <w:rFonts w:ascii="Tahoma" w:hAnsi="Tahoma" w:cs="Tahoma"/>
          <w:b/>
          <w:sz w:val="24"/>
          <w:szCs w:val="24"/>
        </w:rPr>
        <w:t xml:space="preserve">probación del Acta. </w:t>
      </w:r>
      <w:r w:rsidRPr="00A76D10">
        <w:rPr>
          <w:rFonts w:ascii="Tahoma" w:hAnsi="Tahoma" w:cs="Tahoma"/>
          <w:sz w:val="24"/>
          <w:szCs w:val="24"/>
        </w:rPr>
        <w:t xml:space="preserve">La presente acta, fue aprobada por un total de </w:t>
      </w:r>
      <w:r w:rsidR="00875831">
        <w:rPr>
          <w:rFonts w:ascii="Tahoma" w:hAnsi="Tahoma" w:cs="Tahoma"/>
          <w:sz w:val="24"/>
          <w:szCs w:val="24"/>
        </w:rPr>
        <w:t>_______</w:t>
      </w:r>
      <w:r w:rsidR="00EF04C7">
        <w:rPr>
          <w:rFonts w:ascii="Tahoma" w:hAnsi="Tahoma" w:cs="Tahoma"/>
          <w:sz w:val="24"/>
          <w:szCs w:val="24"/>
        </w:rPr>
        <w:t xml:space="preserve"> </w:t>
      </w:r>
      <w:r w:rsidRPr="00A76D10">
        <w:rPr>
          <w:rFonts w:ascii="Tahoma" w:hAnsi="Tahoma" w:cs="Tahoma"/>
          <w:sz w:val="24"/>
          <w:szCs w:val="24"/>
        </w:rPr>
        <w:t>votos</w:t>
      </w:r>
      <w:r w:rsidR="00612E5E">
        <w:rPr>
          <w:rFonts w:ascii="Tahoma" w:hAnsi="Tahoma" w:cs="Tahoma"/>
          <w:sz w:val="24"/>
          <w:szCs w:val="24"/>
        </w:rPr>
        <w:t>, de las acciones</w:t>
      </w:r>
      <w:r w:rsidRPr="00A76D10">
        <w:rPr>
          <w:rFonts w:ascii="Tahoma" w:hAnsi="Tahoma" w:cs="Tahoma"/>
          <w:sz w:val="24"/>
          <w:szCs w:val="24"/>
        </w:rPr>
        <w:t xml:space="preserve"> que integran el capital suscrito y pagado de la empresa. Habiéndose agotado el orden del día y no habiendo otro asunto que tratar, la accionista  levantó la sesión siendo las </w:t>
      </w:r>
      <w:r w:rsidR="00875831">
        <w:rPr>
          <w:rFonts w:ascii="Tahoma" w:hAnsi="Tahoma" w:cs="Tahoma"/>
          <w:sz w:val="24"/>
          <w:szCs w:val="24"/>
        </w:rPr>
        <w:t>_____</w:t>
      </w:r>
      <w:r w:rsidRPr="00A76D10">
        <w:rPr>
          <w:rFonts w:ascii="Tahoma" w:hAnsi="Tahoma" w:cs="Tahoma"/>
          <w:sz w:val="24"/>
          <w:szCs w:val="24"/>
        </w:rPr>
        <w:t xml:space="preserve"> </w:t>
      </w:r>
      <w:r w:rsidR="00875831">
        <w:rPr>
          <w:rFonts w:ascii="Tahoma" w:hAnsi="Tahoma" w:cs="Tahoma"/>
          <w:sz w:val="24"/>
          <w:szCs w:val="24"/>
        </w:rPr>
        <w:t xml:space="preserve">(am / </w:t>
      </w:r>
      <w:r w:rsidRPr="00A76D10">
        <w:rPr>
          <w:rFonts w:ascii="Tahoma" w:hAnsi="Tahoma" w:cs="Tahoma"/>
          <w:sz w:val="24"/>
          <w:szCs w:val="24"/>
        </w:rPr>
        <w:t>pm</w:t>
      </w:r>
      <w:r w:rsidR="00875831">
        <w:rPr>
          <w:rFonts w:ascii="Tahoma" w:hAnsi="Tahoma" w:cs="Tahoma"/>
          <w:sz w:val="24"/>
          <w:szCs w:val="24"/>
        </w:rPr>
        <w:t>).</w:t>
      </w:r>
      <w:r w:rsidRPr="00A76D10">
        <w:rPr>
          <w:rFonts w:ascii="Tahoma" w:hAnsi="Tahoma" w:cs="Tahoma"/>
          <w:i/>
          <w:sz w:val="24"/>
          <w:szCs w:val="24"/>
        </w:rPr>
        <w:t xml:space="preserve"> </w:t>
      </w:r>
      <w:r w:rsidRPr="00A76D10">
        <w:rPr>
          <w:rFonts w:ascii="Tahoma" w:hAnsi="Tahoma" w:cs="Tahoma"/>
          <w:sz w:val="24"/>
          <w:szCs w:val="24"/>
        </w:rPr>
        <w:t>Como constancia firman presidente y secretari</w:t>
      </w:r>
      <w:r w:rsidR="004D4E61">
        <w:rPr>
          <w:rFonts w:ascii="Tahoma" w:hAnsi="Tahoma" w:cs="Tahoma"/>
          <w:sz w:val="24"/>
          <w:szCs w:val="24"/>
        </w:rPr>
        <w:t>a</w:t>
      </w:r>
      <w:r w:rsidRPr="00A76D10">
        <w:rPr>
          <w:rFonts w:ascii="Tahoma" w:hAnsi="Tahoma" w:cs="Tahoma"/>
          <w:sz w:val="24"/>
          <w:szCs w:val="24"/>
        </w:rPr>
        <w:t>.</w:t>
      </w:r>
    </w:p>
    <w:p w:rsidR="0012306D" w:rsidRPr="006F765E" w:rsidRDefault="0012306D" w:rsidP="0012306D">
      <w:pPr>
        <w:pStyle w:val="Textoindependiente31"/>
        <w:rPr>
          <w:rFonts w:ascii="Tahoma" w:hAnsi="Tahoma" w:cs="Tahoma"/>
          <w:sz w:val="26"/>
          <w:szCs w:val="26"/>
        </w:rPr>
      </w:pPr>
    </w:p>
    <w:p w:rsidR="0012306D" w:rsidRPr="006F765E" w:rsidRDefault="0012306D" w:rsidP="0012306D">
      <w:pPr>
        <w:pStyle w:val="Textoindependiente31"/>
        <w:rPr>
          <w:rFonts w:ascii="Tahoma" w:hAnsi="Tahoma" w:cs="Tahoma"/>
          <w:sz w:val="26"/>
          <w:szCs w:val="26"/>
        </w:rPr>
      </w:pPr>
    </w:p>
    <w:p w:rsidR="0012306D" w:rsidRPr="006F765E" w:rsidRDefault="0012306D" w:rsidP="0012306D">
      <w:pPr>
        <w:pStyle w:val="Textoindependiente31"/>
        <w:rPr>
          <w:rFonts w:ascii="Tahoma" w:hAnsi="Tahoma" w:cs="Tahoma"/>
          <w:sz w:val="26"/>
          <w:szCs w:val="26"/>
        </w:rPr>
      </w:pPr>
    </w:p>
    <w:p w:rsidR="0012306D" w:rsidRPr="006F765E" w:rsidRDefault="0012306D" w:rsidP="0012306D">
      <w:pPr>
        <w:pStyle w:val="Textoindependiente31"/>
        <w:rPr>
          <w:rFonts w:ascii="Tahoma" w:hAnsi="Tahoma" w:cs="Tahoma"/>
          <w:sz w:val="26"/>
          <w:szCs w:val="26"/>
        </w:rPr>
      </w:pPr>
    </w:p>
    <w:p w:rsidR="0012306D" w:rsidRPr="006F765E" w:rsidRDefault="0012306D" w:rsidP="0012306D">
      <w:pPr>
        <w:pStyle w:val="Textoindependiente31"/>
        <w:rPr>
          <w:rFonts w:ascii="Tahoma" w:hAnsi="Tahoma" w:cs="Tahoma"/>
          <w:sz w:val="26"/>
          <w:szCs w:val="26"/>
        </w:rPr>
      </w:pPr>
    </w:p>
    <w:p w:rsidR="004D4E61" w:rsidRPr="004D4E61" w:rsidRDefault="00875831" w:rsidP="0012306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                   _________________________</w:t>
      </w:r>
    </w:p>
    <w:p w:rsidR="0012306D" w:rsidRPr="00C54F7C" w:rsidRDefault="0012306D" w:rsidP="0012306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54F7C">
        <w:rPr>
          <w:rFonts w:ascii="Tahoma" w:hAnsi="Tahoma" w:cs="Tahoma"/>
          <w:b/>
          <w:sz w:val="24"/>
          <w:szCs w:val="24"/>
        </w:rPr>
        <w:t xml:space="preserve">C.C. </w:t>
      </w:r>
      <w:r w:rsidR="00612E5E">
        <w:rPr>
          <w:rFonts w:ascii="Tahoma" w:hAnsi="Tahoma" w:cs="Tahoma"/>
          <w:b/>
          <w:sz w:val="24"/>
          <w:szCs w:val="24"/>
        </w:rPr>
        <w:t xml:space="preserve">                    </w:t>
      </w:r>
      <w:r w:rsidRPr="00C54F7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="00612E5E">
        <w:rPr>
          <w:rFonts w:ascii="Tahoma" w:hAnsi="Tahoma" w:cs="Tahoma"/>
          <w:b/>
          <w:sz w:val="24"/>
          <w:szCs w:val="24"/>
        </w:rPr>
        <w:t xml:space="preserve">    </w:t>
      </w:r>
      <w:r w:rsidR="00EF04C7">
        <w:rPr>
          <w:rFonts w:ascii="Tahoma" w:hAnsi="Tahoma" w:cs="Tahoma"/>
          <w:b/>
          <w:sz w:val="24"/>
          <w:szCs w:val="24"/>
        </w:rPr>
        <w:t xml:space="preserve"> </w:t>
      </w:r>
      <w:r w:rsidR="00612E5E">
        <w:rPr>
          <w:rFonts w:ascii="Tahoma" w:hAnsi="Tahoma" w:cs="Tahoma"/>
          <w:b/>
          <w:sz w:val="24"/>
          <w:szCs w:val="24"/>
        </w:rPr>
        <w:t xml:space="preserve"> </w:t>
      </w:r>
      <w:r w:rsidR="004D4E61">
        <w:rPr>
          <w:rFonts w:ascii="Tahoma" w:hAnsi="Tahoma" w:cs="Tahoma"/>
          <w:b/>
          <w:sz w:val="24"/>
          <w:szCs w:val="24"/>
        </w:rPr>
        <w:t xml:space="preserve">   </w:t>
      </w:r>
      <w:r w:rsidRPr="00C54F7C">
        <w:rPr>
          <w:rFonts w:ascii="Tahoma" w:hAnsi="Tahoma" w:cs="Tahoma"/>
          <w:b/>
          <w:sz w:val="24"/>
          <w:szCs w:val="24"/>
        </w:rPr>
        <w:t xml:space="preserve">C.C. </w:t>
      </w:r>
    </w:p>
    <w:p w:rsidR="0012306D" w:rsidRDefault="0012306D" w:rsidP="0012306D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Presidente                                   </w:t>
      </w:r>
      <w:r w:rsidR="00612E5E">
        <w:rPr>
          <w:rFonts w:ascii="Tahoma" w:hAnsi="Tahoma" w:cs="Tahoma"/>
          <w:b/>
          <w:sz w:val="26"/>
          <w:szCs w:val="26"/>
        </w:rPr>
        <w:t xml:space="preserve">     </w:t>
      </w:r>
      <w:r w:rsidR="00EF04C7">
        <w:rPr>
          <w:rFonts w:ascii="Tahoma" w:hAnsi="Tahoma" w:cs="Tahoma"/>
          <w:b/>
          <w:sz w:val="26"/>
          <w:szCs w:val="26"/>
        </w:rPr>
        <w:t xml:space="preserve"> </w:t>
      </w:r>
      <w:r w:rsidR="004D4E61">
        <w:rPr>
          <w:rFonts w:ascii="Tahoma" w:hAnsi="Tahoma" w:cs="Tahoma"/>
          <w:b/>
          <w:sz w:val="26"/>
          <w:szCs w:val="26"/>
        </w:rPr>
        <w:t xml:space="preserve">  </w:t>
      </w:r>
      <w:r w:rsidR="00612E5E">
        <w:rPr>
          <w:rFonts w:ascii="Tahoma" w:hAnsi="Tahoma" w:cs="Tahoma"/>
          <w:b/>
          <w:sz w:val="26"/>
          <w:szCs w:val="26"/>
        </w:rPr>
        <w:t>Secretari</w:t>
      </w:r>
      <w:r w:rsidR="004D4E61">
        <w:rPr>
          <w:rFonts w:ascii="Tahoma" w:hAnsi="Tahoma" w:cs="Tahoma"/>
          <w:b/>
          <w:sz w:val="26"/>
          <w:szCs w:val="26"/>
        </w:rPr>
        <w:t>a</w:t>
      </w:r>
    </w:p>
    <w:p w:rsidR="0012306D" w:rsidRDefault="0012306D" w:rsidP="0012306D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:rsidR="0012306D" w:rsidRDefault="0012306D" w:rsidP="0012306D">
      <w:pPr>
        <w:spacing w:line="240" w:lineRule="auto"/>
        <w:jc w:val="both"/>
        <w:rPr>
          <w:rFonts w:ascii="Tahoma" w:hAnsi="Tahoma" w:cs="Tahoma"/>
          <w:b/>
          <w:sz w:val="26"/>
          <w:szCs w:val="26"/>
        </w:rPr>
      </w:pPr>
    </w:p>
    <w:p w:rsidR="0012306D" w:rsidRDefault="0012306D" w:rsidP="0012306D">
      <w:pPr>
        <w:spacing w:line="240" w:lineRule="auto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La presente acta es fiel copia de su original</w:t>
      </w:r>
    </w:p>
    <w:p w:rsidR="0012306D" w:rsidRDefault="0012306D" w:rsidP="0012306D">
      <w:pPr>
        <w:spacing w:line="240" w:lineRule="auto"/>
        <w:jc w:val="both"/>
        <w:rPr>
          <w:rFonts w:ascii="Tahoma" w:hAnsi="Tahoma" w:cs="Tahoma"/>
          <w:b/>
          <w:sz w:val="26"/>
          <w:szCs w:val="26"/>
        </w:rPr>
      </w:pPr>
    </w:p>
    <w:p w:rsidR="0012306D" w:rsidRPr="006F765E" w:rsidRDefault="0012306D" w:rsidP="0012306D">
      <w:pPr>
        <w:spacing w:line="240" w:lineRule="auto"/>
        <w:jc w:val="both"/>
        <w:rPr>
          <w:rFonts w:ascii="Tahoma" w:hAnsi="Tahoma" w:cs="Tahoma"/>
          <w:b/>
          <w:sz w:val="26"/>
          <w:szCs w:val="26"/>
        </w:rPr>
      </w:pPr>
    </w:p>
    <w:p w:rsidR="004D4E61" w:rsidRDefault="00875831" w:rsidP="00612E5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</w:t>
      </w:r>
    </w:p>
    <w:p w:rsidR="00612E5E" w:rsidRPr="00C54F7C" w:rsidRDefault="00612E5E" w:rsidP="00612E5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54F7C">
        <w:rPr>
          <w:rFonts w:ascii="Tahoma" w:hAnsi="Tahoma" w:cs="Tahoma"/>
          <w:b/>
          <w:sz w:val="24"/>
          <w:szCs w:val="24"/>
        </w:rPr>
        <w:t xml:space="preserve">C.C. </w:t>
      </w:r>
    </w:p>
    <w:p w:rsidR="00612E5E" w:rsidRDefault="00612E5E" w:rsidP="00612E5E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Secretari</w:t>
      </w:r>
      <w:r w:rsidR="004D4E61">
        <w:rPr>
          <w:rFonts w:ascii="Tahoma" w:hAnsi="Tahoma" w:cs="Tahoma"/>
          <w:b/>
          <w:sz w:val="26"/>
          <w:szCs w:val="26"/>
        </w:rPr>
        <w:t>a</w:t>
      </w:r>
    </w:p>
    <w:p w:rsidR="0012306D" w:rsidRDefault="0012306D" w:rsidP="0012306D">
      <w:pPr>
        <w:jc w:val="both"/>
        <w:rPr>
          <w:rStyle w:val="apple-style-span"/>
          <w:rFonts w:ascii="Tahoma" w:hAnsi="Tahoma" w:cs="Tahoma"/>
          <w:color w:val="000000"/>
          <w:sz w:val="26"/>
          <w:szCs w:val="26"/>
        </w:rPr>
      </w:pPr>
    </w:p>
    <w:p w:rsidR="0012306D" w:rsidRDefault="0012306D" w:rsidP="0012306D">
      <w:pPr>
        <w:pStyle w:val="Puesto"/>
        <w:rPr>
          <w:rFonts w:ascii="Verdana" w:hAnsi="Verdana"/>
        </w:rPr>
      </w:pPr>
    </w:p>
    <w:p w:rsidR="00E56CC4" w:rsidRDefault="00E56CC4" w:rsidP="0012306D">
      <w:pPr>
        <w:pStyle w:val="Puesto"/>
        <w:rPr>
          <w:rFonts w:ascii="Verdana" w:hAnsi="Verdana"/>
        </w:rPr>
      </w:pPr>
    </w:p>
    <w:p w:rsidR="00E56CC4" w:rsidRDefault="00E56CC4" w:rsidP="0012306D">
      <w:pPr>
        <w:pStyle w:val="Puesto"/>
        <w:rPr>
          <w:rFonts w:ascii="Verdana" w:hAnsi="Verdana"/>
        </w:rPr>
      </w:pPr>
    </w:p>
    <w:p w:rsidR="00875831" w:rsidRDefault="00875831" w:rsidP="0012306D">
      <w:pPr>
        <w:pStyle w:val="Textoindependiente"/>
        <w:jc w:val="center"/>
        <w:rPr>
          <w:rFonts w:ascii="Tahoma" w:hAnsi="Tahoma" w:cs="Tahoma"/>
          <w:b/>
          <w:szCs w:val="24"/>
          <w:lang w:val="es-ES"/>
        </w:rPr>
      </w:pPr>
    </w:p>
    <w:p w:rsidR="00875831" w:rsidRDefault="00875831" w:rsidP="0012306D">
      <w:pPr>
        <w:pStyle w:val="Textoindependiente"/>
        <w:jc w:val="center"/>
        <w:rPr>
          <w:rFonts w:ascii="Tahoma" w:hAnsi="Tahoma" w:cs="Tahoma"/>
          <w:b/>
          <w:szCs w:val="24"/>
          <w:lang w:val="es-ES"/>
        </w:rPr>
      </w:pPr>
    </w:p>
    <w:p w:rsidR="0019098A" w:rsidRDefault="0019098A" w:rsidP="0019098A">
      <w:pPr>
        <w:pStyle w:val="Sangradetextonormal"/>
        <w:ind w:left="0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9098A" w:rsidRDefault="0019098A" w:rsidP="0019098A">
      <w:pPr>
        <w:pStyle w:val="Sangradetextonormal"/>
        <w:ind w:left="0"/>
        <w:jc w:val="center"/>
        <w:rPr>
          <w:rFonts w:ascii="Tahoma" w:hAnsi="Tahoma" w:cs="Tahoma"/>
          <w:b/>
        </w:rPr>
      </w:pPr>
    </w:p>
    <w:p w:rsidR="00472226" w:rsidRDefault="00472226"/>
    <w:sectPr w:rsidR="00472226" w:rsidSect="00A00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2665C"/>
    <w:multiLevelType w:val="hybridMultilevel"/>
    <w:tmpl w:val="9EACAC72"/>
    <w:lvl w:ilvl="0" w:tplc="35D8EEC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76E29"/>
    <w:multiLevelType w:val="singleLevel"/>
    <w:tmpl w:val="C72C61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D"/>
    <w:rsid w:val="00066984"/>
    <w:rsid w:val="000679C8"/>
    <w:rsid w:val="000C4BFD"/>
    <w:rsid w:val="000E4996"/>
    <w:rsid w:val="0012306D"/>
    <w:rsid w:val="00151B09"/>
    <w:rsid w:val="001857B4"/>
    <w:rsid w:val="0019098A"/>
    <w:rsid w:val="0022756D"/>
    <w:rsid w:val="002873CA"/>
    <w:rsid w:val="002A6046"/>
    <w:rsid w:val="002A72C8"/>
    <w:rsid w:val="002C086D"/>
    <w:rsid w:val="002F41C9"/>
    <w:rsid w:val="004525B6"/>
    <w:rsid w:val="00472226"/>
    <w:rsid w:val="004D2DA2"/>
    <w:rsid w:val="004D4E61"/>
    <w:rsid w:val="00515B77"/>
    <w:rsid w:val="00591189"/>
    <w:rsid w:val="005C6089"/>
    <w:rsid w:val="00612E5E"/>
    <w:rsid w:val="00651D2C"/>
    <w:rsid w:val="006D2050"/>
    <w:rsid w:val="006E3797"/>
    <w:rsid w:val="00714E05"/>
    <w:rsid w:val="00715757"/>
    <w:rsid w:val="007305FB"/>
    <w:rsid w:val="007C01AB"/>
    <w:rsid w:val="00827370"/>
    <w:rsid w:val="00875831"/>
    <w:rsid w:val="00A00A63"/>
    <w:rsid w:val="00A32161"/>
    <w:rsid w:val="00B52D0B"/>
    <w:rsid w:val="00B86000"/>
    <w:rsid w:val="00B9076F"/>
    <w:rsid w:val="00BF49EE"/>
    <w:rsid w:val="00C100D5"/>
    <w:rsid w:val="00CE1D9E"/>
    <w:rsid w:val="00E56CC4"/>
    <w:rsid w:val="00E741FC"/>
    <w:rsid w:val="00EB0816"/>
    <w:rsid w:val="00EB3D50"/>
    <w:rsid w:val="00ED157E"/>
    <w:rsid w:val="00EF04C7"/>
    <w:rsid w:val="00F41FC4"/>
    <w:rsid w:val="00F95F2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E61161-EB49-407B-9C77-52FD7CC7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2306D"/>
  </w:style>
  <w:style w:type="paragraph" w:customStyle="1" w:styleId="Textoindependiente31">
    <w:name w:val="Texto independiente 31"/>
    <w:basedOn w:val="Normal"/>
    <w:rsid w:val="001230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2306D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1230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12306D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2306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2306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2306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2306D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1230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30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230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2306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2306D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clifford bonilla barliza</cp:lastModifiedBy>
  <cp:revision>2</cp:revision>
  <cp:lastPrinted>2016-03-08T14:40:00Z</cp:lastPrinted>
  <dcterms:created xsi:type="dcterms:W3CDTF">2016-11-25T21:06:00Z</dcterms:created>
  <dcterms:modified xsi:type="dcterms:W3CDTF">2016-11-25T21:06:00Z</dcterms:modified>
</cp:coreProperties>
</file>